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E1A1" w14:textId="77EEDD52" w:rsidR="00E04546" w:rsidRDefault="00613AD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Diversifying the Lactation Workforce</w:t>
      </w:r>
    </w:p>
    <w:p w14:paraId="25A1B48F" w14:textId="77777777" w:rsidR="00E04546" w:rsidRDefault="00000000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SAMPLE WORKPLAN AND RESOURCES</w:t>
      </w:r>
    </w:p>
    <w:p w14:paraId="479887F9" w14:textId="77777777" w:rsidR="00E04546" w:rsidRDefault="00000000">
      <w:pPr>
        <w:pStyle w:val="Heading1"/>
      </w:pPr>
      <w:r>
        <w:t>Definitions</w:t>
      </w:r>
    </w:p>
    <w:p w14:paraId="41A533DF" w14:textId="77777777" w:rsidR="00E04546" w:rsidRDefault="00000000">
      <w:pPr>
        <w:spacing w:before="200" w:after="200" w:line="240" w:lineRule="auto"/>
        <w:rPr>
          <w:sz w:val="20"/>
          <w:szCs w:val="20"/>
        </w:rPr>
      </w:pPr>
      <w:r>
        <w:rPr>
          <w:sz w:val="20"/>
          <w:szCs w:val="20"/>
        </w:rPr>
        <w:t>The following definitions will assist you in understanding how to complete the work plan template and submit an appropriate plan for project activities.</w:t>
      </w:r>
    </w:p>
    <w:tbl>
      <w:tblPr>
        <w:tblStyle w:val="a"/>
        <w:tblW w:w="9350" w:type="dxa"/>
        <w:tblBorders>
          <w:top w:val="single" w:sz="4" w:space="0" w:color="3D4242"/>
          <w:left w:val="single" w:sz="4" w:space="0" w:color="3D4242"/>
          <w:bottom w:val="single" w:sz="4" w:space="0" w:color="3D4242"/>
          <w:right w:val="single" w:sz="4" w:space="0" w:color="3D4242"/>
          <w:insideH w:val="single" w:sz="4" w:space="0" w:color="3D4242"/>
          <w:insideV w:val="single" w:sz="4" w:space="0" w:color="3D4242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7285"/>
      </w:tblGrid>
      <w:tr w:rsidR="00E04546" w14:paraId="6F04B261" w14:textId="77777777">
        <w:tc>
          <w:tcPr>
            <w:tcW w:w="2065" w:type="dxa"/>
            <w:tcBorders>
              <w:bottom w:val="single" w:sz="12" w:space="0" w:color="3D4242"/>
            </w:tcBorders>
          </w:tcPr>
          <w:p w14:paraId="79C3D8BC" w14:textId="77777777" w:rsidR="00E04546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7285" w:type="dxa"/>
            <w:tcBorders>
              <w:bottom w:val="single" w:sz="12" w:space="0" w:color="3D4242"/>
            </w:tcBorders>
          </w:tcPr>
          <w:p w14:paraId="695EA59F" w14:textId="77777777" w:rsidR="00E04546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Definition</w:t>
            </w:r>
          </w:p>
        </w:tc>
      </w:tr>
      <w:tr w:rsidR="00E04546" w14:paraId="74D319E0" w14:textId="77777777">
        <w:tc>
          <w:tcPr>
            <w:tcW w:w="2065" w:type="dxa"/>
          </w:tcPr>
          <w:p w14:paraId="223C297A" w14:textId="77777777" w:rsidR="00E04546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Objective</w:t>
            </w:r>
          </w:p>
        </w:tc>
        <w:tc>
          <w:tcPr>
            <w:tcW w:w="7285" w:type="dxa"/>
          </w:tcPr>
          <w:p w14:paraId="790FF912" w14:textId="77777777" w:rsidR="00E04546" w:rsidRDefault="0000000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S.M.A.R.T. objective that the program anticipates completing by the end of the first year of funding.</w:t>
            </w:r>
          </w:p>
        </w:tc>
      </w:tr>
      <w:tr w:rsidR="00E04546" w14:paraId="395D3074" w14:textId="77777777">
        <w:tc>
          <w:tcPr>
            <w:tcW w:w="2065" w:type="dxa"/>
          </w:tcPr>
          <w:p w14:paraId="6194ADC5" w14:textId="77777777" w:rsidR="00E04546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7285" w:type="dxa"/>
          </w:tcPr>
          <w:p w14:paraId="1FDB4119" w14:textId="77777777" w:rsidR="00E04546" w:rsidRDefault="0000000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events which are specific, measurable, and sufficient in quantity such that their completion should lead to the accomplishment of the stated objective.</w:t>
            </w:r>
          </w:p>
        </w:tc>
      </w:tr>
      <w:tr w:rsidR="00E04546" w14:paraId="57E0CA68" w14:textId="77777777">
        <w:tc>
          <w:tcPr>
            <w:tcW w:w="2065" w:type="dxa"/>
          </w:tcPr>
          <w:p w14:paraId="471899D9" w14:textId="77777777" w:rsidR="00E04546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7285" w:type="dxa"/>
          </w:tcPr>
          <w:p w14:paraId="15D2ED28" w14:textId="77777777" w:rsidR="00E04546" w:rsidRDefault="0000000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timeframe for which the activity will be initiated and completed.</w:t>
            </w:r>
          </w:p>
        </w:tc>
      </w:tr>
      <w:tr w:rsidR="00E04546" w14:paraId="7C6E4104" w14:textId="77777777">
        <w:tc>
          <w:tcPr>
            <w:tcW w:w="2065" w:type="dxa"/>
          </w:tcPr>
          <w:p w14:paraId="65C1DE6E" w14:textId="77777777" w:rsidR="00E04546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Person/ Organization</w:t>
            </w:r>
          </w:p>
        </w:tc>
        <w:tc>
          <w:tcPr>
            <w:tcW w:w="7285" w:type="dxa"/>
          </w:tcPr>
          <w:p w14:paraId="597F1C51" w14:textId="77777777" w:rsidR="00E04546" w:rsidRDefault="0000000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staff member or organizational partner with responsibility for ensuring the completion of the stated activity. </w:t>
            </w:r>
          </w:p>
        </w:tc>
      </w:tr>
      <w:tr w:rsidR="00E04546" w14:paraId="1D1F5A14" w14:textId="77777777">
        <w:tc>
          <w:tcPr>
            <w:tcW w:w="2065" w:type="dxa"/>
          </w:tcPr>
          <w:p w14:paraId="2CC11E61" w14:textId="77777777" w:rsidR="00E04546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 Required</w:t>
            </w:r>
          </w:p>
        </w:tc>
        <w:tc>
          <w:tcPr>
            <w:tcW w:w="7285" w:type="dxa"/>
          </w:tcPr>
          <w:p w14:paraId="07B746AF" w14:textId="77777777" w:rsidR="00E04546" w:rsidRDefault="0000000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resources (e.g. tools and materials) and technical assistance that will be needed from NACCHO or CDC to accomplish the proposed activity.  If none, indicate </w:t>
            </w:r>
            <w:r>
              <w:rPr>
                <w:i/>
                <w:sz w:val="20"/>
                <w:szCs w:val="20"/>
              </w:rPr>
              <w:t>No Resources Required</w:t>
            </w:r>
            <w:r>
              <w:rPr>
                <w:sz w:val="20"/>
                <w:szCs w:val="20"/>
              </w:rPr>
              <w:t>.</w:t>
            </w:r>
          </w:p>
        </w:tc>
      </w:tr>
      <w:tr w:rsidR="00E04546" w14:paraId="63C31837" w14:textId="77777777">
        <w:tc>
          <w:tcPr>
            <w:tcW w:w="2065" w:type="dxa"/>
          </w:tcPr>
          <w:p w14:paraId="56CF7513" w14:textId="77777777" w:rsidR="00E04546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Anticipated Product or Result</w:t>
            </w:r>
          </w:p>
        </w:tc>
        <w:tc>
          <w:tcPr>
            <w:tcW w:w="7285" w:type="dxa"/>
          </w:tcPr>
          <w:p w14:paraId="6FCB4280" w14:textId="77777777" w:rsidR="00E04546" w:rsidRDefault="0000000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anticipated outcomes or results of achieving project activities.  These are used for ongoing monitoring and reporting of program accomplishments or progress toward reaching program objectives or activities.</w:t>
            </w:r>
          </w:p>
        </w:tc>
      </w:tr>
    </w:tbl>
    <w:p w14:paraId="4E84EF97" w14:textId="77777777" w:rsidR="00E04546" w:rsidRDefault="00000000">
      <w:pPr>
        <w:pStyle w:val="Heading2"/>
      </w:pPr>
      <w:r>
        <w:t>S.M.A.R.T. Objectives</w:t>
      </w:r>
    </w:p>
    <w:p w14:paraId="5CE84620" w14:textId="77777777" w:rsidR="00E04546" w:rsidRDefault="00000000">
      <w:pPr>
        <w:spacing w:before="200" w:after="20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Applicants should use </w:t>
      </w:r>
      <w:r>
        <w:rPr>
          <w:b/>
          <w:sz w:val="20"/>
          <w:szCs w:val="20"/>
        </w:rPr>
        <w:t>S.M.A.R.T</w:t>
      </w:r>
      <w:r>
        <w:rPr>
          <w:sz w:val="20"/>
          <w:szCs w:val="20"/>
        </w:rPr>
        <w:t xml:space="preserve"> objectives when developing the project work plan.  S.M.A.R.T. is defined as:</w:t>
      </w:r>
    </w:p>
    <w:p w14:paraId="55D72466" w14:textId="77777777" w:rsidR="00E045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>pecific: Who? (target population and persons doing the activity) and What? (action/activity)</w:t>
      </w:r>
    </w:p>
    <w:p w14:paraId="399C30AD" w14:textId="77777777" w:rsidR="00E045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>easurable: How much change is expected</w:t>
      </w:r>
    </w:p>
    <w:p w14:paraId="38042B99" w14:textId="77777777" w:rsidR="00E045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  <w:color w:val="000000"/>
          <w:sz w:val="20"/>
          <w:szCs w:val="20"/>
        </w:rPr>
        <w:t>A</w:t>
      </w:r>
      <w:r>
        <w:rPr>
          <w:color w:val="000000"/>
          <w:sz w:val="20"/>
          <w:szCs w:val="20"/>
        </w:rPr>
        <w:t>chievable: Can be realistically accomplished given current resources and constraints</w:t>
      </w:r>
    </w:p>
    <w:p w14:paraId="130962C1" w14:textId="77777777" w:rsidR="00E045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20"/>
      </w:pPr>
      <w:r>
        <w:rPr>
          <w:b/>
          <w:color w:val="000000"/>
          <w:sz w:val="20"/>
          <w:szCs w:val="20"/>
        </w:rPr>
        <w:t>R</w:t>
      </w:r>
      <w:r>
        <w:rPr>
          <w:color w:val="000000"/>
          <w:sz w:val="20"/>
          <w:szCs w:val="20"/>
        </w:rPr>
        <w:t>ealistic: Addresses the scope of the health program and proposes reasonable programmatic steps</w:t>
      </w:r>
    </w:p>
    <w:p w14:paraId="6A1E353E" w14:textId="77777777" w:rsidR="00E0454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720"/>
      </w:pPr>
      <w:r>
        <w:rPr>
          <w:b/>
          <w:color w:val="000000"/>
          <w:sz w:val="20"/>
          <w:szCs w:val="20"/>
        </w:rPr>
        <w:t>T</w:t>
      </w:r>
      <w:r>
        <w:rPr>
          <w:color w:val="000000"/>
          <w:sz w:val="20"/>
          <w:szCs w:val="20"/>
        </w:rPr>
        <w:t>ime-bound: Provides a timeline indicating when the objective will be met</w:t>
      </w:r>
    </w:p>
    <w:p w14:paraId="23ED6F08" w14:textId="77777777" w:rsidR="00E04546" w:rsidRDefault="00000000">
      <w:pPr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Examples of Process and Outcome S.M.A.R.T. objectives</w:t>
      </w:r>
    </w:p>
    <w:p w14:paraId="66C941C6" w14:textId="77777777" w:rsidR="00E04546" w:rsidRDefault="0000000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Process</w:t>
      </w:r>
      <w:r>
        <w:rPr>
          <w:sz w:val="20"/>
          <w:szCs w:val="20"/>
        </w:rPr>
        <w:t>: Describes what is being done and how it will be done during a project period.</w:t>
      </w:r>
    </w:p>
    <w:tbl>
      <w:tblPr>
        <w:tblStyle w:val="a0"/>
        <w:tblW w:w="9350" w:type="dxa"/>
        <w:tblBorders>
          <w:top w:val="single" w:sz="4" w:space="0" w:color="3D4242"/>
          <w:left w:val="single" w:sz="4" w:space="0" w:color="3D4242"/>
          <w:bottom w:val="single" w:sz="4" w:space="0" w:color="3D4242"/>
          <w:right w:val="single" w:sz="4" w:space="0" w:color="3D4242"/>
          <w:insideH w:val="single" w:sz="4" w:space="0" w:color="3D4242"/>
          <w:insideV w:val="single" w:sz="4" w:space="0" w:color="3D4242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5755"/>
      </w:tblGrid>
      <w:tr w:rsidR="00E04546" w14:paraId="62190139" w14:textId="77777777">
        <w:tc>
          <w:tcPr>
            <w:tcW w:w="3595" w:type="dxa"/>
            <w:tcBorders>
              <w:bottom w:val="single" w:sz="12" w:space="0" w:color="3D4242"/>
            </w:tcBorders>
          </w:tcPr>
          <w:p w14:paraId="51ED27CA" w14:textId="77777777" w:rsidR="00E04546" w:rsidRDefault="0000000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Poor Example</w:t>
            </w:r>
          </w:p>
        </w:tc>
        <w:tc>
          <w:tcPr>
            <w:tcW w:w="5755" w:type="dxa"/>
            <w:tcBorders>
              <w:bottom w:val="single" w:sz="12" w:space="0" w:color="3D4242"/>
            </w:tcBorders>
          </w:tcPr>
          <w:p w14:paraId="121C4894" w14:textId="77777777" w:rsidR="00E04546" w:rsidRDefault="0000000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Good Example</w:t>
            </w:r>
          </w:p>
        </w:tc>
      </w:tr>
      <w:tr w:rsidR="00E04546" w14:paraId="75175443" w14:textId="77777777">
        <w:tc>
          <w:tcPr>
            <w:tcW w:w="3595" w:type="dxa"/>
            <w:tcBorders>
              <w:top w:val="single" w:sz="12" w:space="0" w:color="3D4242"/>
            </w:tcBorders>
          </w:tcPr>
          <w:p w14:paraId="7450CF08" w14:textId="77777777" w:rsidR="00E04546" w:rsidRDefault="0000000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2022, disseminate a burden document statewide.</w:t>
            </w:r>
          </w:p>
        </w:tc>
        <w:tc>
          <w:tcPr>
            <w:tcW w:w="5755" w:type="dxa"/>
            <w:tcBorders>
              <w:top w:val="single" w:sz="12" w:space="0" w:color="3D4242"/>
            </w:tcBorders>
          </w:tcPr>
          <w:p w14:paraId="5B235240" w14:textId="77777777" w:rsidR="00E04546" w:rsidRDefault="0000000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July 2022, increase from 0 to 1 the number of burden documents that describe the oral health status of priority populations disseminated to local health departments, non-profit organizations with a dental health focus, community oral health coalitions, and state government leadership.</w:t>
            </w:r>
          </w:p>
        </w:tc>
      </w:tr>
      <w:tr w:rsidR="00E04546" w14:paraId="61EF5EEB" w14:textId="77777777">
        <w:tc>
          <w:tcPr>
            <w:tcW w:w="3595" w:type="dxa"/>
          </w:tcPr>
          <w:p w14:paraId="1B088794" w14:textId="77777777" w:rsidR="00E0454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 2021, provide training to water operators.</w:t>
            </w:r>
          </w:p>
        </w:tc>
        <w:tc>
          <w:tcPr>
            <w:tcW w:w="5755" w:type="dxa"/>
          </w:tcPr>
          <w:p w14:paraId="3145E859" w14:textId="77777777" w:rsidR="00E04546" w:rsidRDefault="0000000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December 2021, increase the percent of water operators that participate in the state oral health program training on engineering and administrative guidelines for maintaining optimal fluoride levels from 20% to 45%.</w:t>
            </w:r>
          </w:p>
        </w:tc>
      </w:tr>
    </w:tbl>
    <w:p w14:paraId="37194D3D" w14:textId="77777777" w:rsidR="00E04546" w:rsidRDefault="00E04546"/>
    <w:p w14:paraId="60B4FE44" w14:textId="77777777" w:rsidR="00E04546" w:rsidRDefault="00000000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Outcome</w:t>
      </w:r>
      <w:r>
        <w:rPr>
          <w:sz w:val="20"/>
          <w:szCs w:val="20"/>
        </w:rPr>
        <w:t>: Establishes behavioral, attitudinal, or knowledge changes. Long-term objectives pertain to expected outcomes of the community or population.</w:t>
      </w:r>
    </w:p>
    <w:tbl>
      <w:tblPr>
        <w:tblStyle w:val="a1"/>
        <w:tblW w:w="9350" w:type="dxa"/>
        <w:tblBorders>
          <w:top w:val="single" w:sz="4" w:space="0" w:color="3D4242"/>
          <w:left w:val="single" w:sz="4" w:space="0" w:color="3D4242"/>
          <w:bottom w:val="single" w:sz="4" w:space="0" w:color="3D4242"/>
          <w:right w:val="single" w:sz="4" w:space="0" w:color="3D4242"/>
          <w:insideH w:val="single" w:sz="4" w:space="0" w:color="3D4242"/>
          <w:insideV w:val="single" w:sz="4" w:space="0" w:color="3D4242"/>
        </w:tblBorders>
        <w:tblLayout w:type="fixed"/>
        <w:tblLook w:val="0400" w:firstRow="0" w:lastRow="0" w:firstColumn="0" w:lastColumn="0" w:noHBand="0" w:noVBand="1"/>
      </w:tblPr>
      <w:tblGrid>
        <w:gridCol w:w="3595"/>
        <w:gridCol w:w="5755"/>
      </w:tblGrid>
      <w:tr w:rsidR="00E04546" w14:paraId="6F987244" w14:textId="77777777">
        <w:tc>
          <w:tcPr>
            <w:tcW w:w="3595" w:type="dxa"/>
            <w:tcBorders>
              <w:bottom w:val="single" w:sz="12" w:space="0" w:color="3D4242"/>
            </w:tcBorders>
          </w:tcPr>
          <w:p w14:paraId="1A8B6021" w14:textId="77777777" w:rsidR="00E04546" w:rsidRDefault="0000000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Poor Example</w:t>
            </w:r>
          </w:p>
        </w:tc>
        <w:tc>
          <w:tcPr>
            <w:tcW w:w="5755" w:type="dxa"/>
            <w:tcBorders>
              <w:bottom w:val="single" w:sz="12" w:space="0" w:color="3D4242"/>
            </w:tcBorders>
          </w:tcPr>
          <w:p w14:paraId="6FF39B44" w14:textId="77777777" w:rsidR="00E04546" w:rsidRDefault="0000000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Good Example</w:t>
            </w:r>
          </w:p>
        </w:tc>
      </w:tr>
      <w:tr w:rsidR="00E04546" w14:paraId="0A553FFE" w14:textId="77777777">
        <w:tc>
          <w:tcPr>
            <w:tcW w:w="3595" w:type="dxa"/>
            <w:tcBorders>
              <w:top w:val="single" w:sz="12" w:space="0" w:color="3D4242"/>
            </w:tcBorders>
          </w:tcPr>
          <w:p w14:paraId="46649091" w14:textId="77777777" w:rsidR="00E04546" w:rsidRDefault="0000000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2015, increase the number of schools that participate in the state dental sealant program.</w:t>
            </w:r>
          </w:p>
        </w:tc>
        <w:tc>
          <w:tcPr>
            <w:tcW w:w="5755" w:type="dxa"/>
            <w:tcBorders>
              <w:top w:val="single" w:sz="12" w:space="0" w:color="3D4242"/>
            </w:tcBorders>
          </w:tcPr>
          <w:p w14:paraId="1B0AD9E1" w14:textId="77777777" w:rsidR="00E04546" w:rsidRDefault="0000000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June 2015, increase the number of schools in the state that have at least 50% of students eligible for free or reduced lunch program that participate in the state dental sealant program from 25% (in 2013) to 35%.</w:t>
            </w:r>
          </w:p>
        </w:tc>
      </w:tr>
      <w:tr w:rsidR="00E04546" w14:paraId="1341567F" w14:textId="77777777">
        <w:tc>
          <w:tcPr>
            <w:tcW w:w="3595" w:type="dxa"/>
          </w:tcPr>
          <w:p w14:paraId="0384B00B" w14:textId="77777777" w:rsidR="00E0454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June 2018, check sealant retention rate for students served by the state dental sealant program.</w:t>
            </w:r>
          </w:p>
          <w:p w14:paraId="14625563" w14:textId="77777777" w:rsidR="00E04546" w:rsidRDefault="00E04546">
            <w:pPr>
              <w:rPr>
                <w:sz w:val="20"/>
                <w:szCs w:val="20"/>
              </w:rPr>
            </w:pPr>
          </w:p>
        </w:tc>
        <w:tc>
          <w:tcPr>
            <w:tcW w:w="5755" w:type="dxa"/>
          </w:tcPr>
          <w:p w14:paraId="1B728412" w14:textId="77777777" w:rsidR="00E04546" w:rsidRDefault="0000000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 June 2018, increase from 82% to 90% the retention rate for students that received at least one molar sealant from the state dental sealant program.</w:t>
            </w:r>
          </w:p>
        </w:tc>
      </w:tr>
    </w:tbl>
    <w:p w14:paraId="4CA00334" w14:textId="708D6F82" w:rsidR="00E04546" w:rsidRDefault="00000000">
      <w:pPr>
        <w:spacing w:before="200" w:after="200" w:line="240" w:lineRule="auto"/>
        <w:rPr>
          <w:sz w:val="20"/>
          <w:szCs w:val="20"/>
        </w:rPr>
        <w:sectPr w:rsidR="00E0454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sz w:val="20"/>
          <w:szCs w:val="20"/>
        </w:rPr>
        <w:t xml:space="preserve">For more information on S.M.A.R.T. objectives: </w:t>
      </w:r>
      <w:hyperlink r:id="rId10">
        <w:r>
          <w:rPr>
            <w:color w:val="0000FF"/>
            <w:sz w:val="20"/>
            <w:szCs w:val="20"/>
            <w:u w:val="single"/>
          </w:rPr>
          <w:t>http://www.cdc.gov/healthyyouth/evaluation/pdf/brief3b.pdf</w:t>
        </w:r>
      </w:hyperlink>
      <w:r>
        <w:rPr>
          <w:sz w:val="20"/>
          <w:szCs w:val="20"/>
        </w:rPr>
        <w:t xml:space="preserve"> </w:t>
      </w:r>
    </w:p>
    <w:p w14:paraId="0B106427" w14:textId="12672D56" w:rsidR="00E04546" w:rsidRDefault="00EE6F5F">
      <w:pPr>
        <w:jc w:val="center"/>
        <w:rPr>
          <w:b/>
          <w:smallCaps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 wp14:anchorId="477F3178" wp14:editId="4BFAD41D">
            <wp:simplePos x="0" y="0"/>
            <wp:positionH relativeFrom="column">
              <wp:posOffset>-719138</wp:posOffset>
            </wp:positionH>
            <wp:positionV relativeFrom="paragraph">
              <wp:posOffset>-748030</wp:posOffset>
            </wp:positionV>
            <wp:extent cx="1071245" cy="974725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6FA">
        <w:rPr>
          <w:b/>
          <w:smallCaps/>
          <w:sz w:val="28"/>
          <w:szCs w:val="28"/>
        </w:rPr>
        <w:t xml:space="preserve">SAMPLE </w:t>
      </w:r>
      <w:r w:rsidR="00000000">
        <w:rPr>
          <w:b/>
          <w:smallCaps/>
          <w:sz w:val="28"/>
          <w:szCs w:val="28"/>
        </w:rPr>
        <w:t>PROJECT DELIVERABLES AND TIMELINE</w:t>
      </w:r>
    </w:p>
    <w:tbl>
      <w:tblPr>
        <w:tblStyle w:val="a2"/>
        <w:tblW w:w="129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10520"/>
      </w:tblGrid>
      <w:tr w:rsidR="00E04546" w14:paraId="019CCB61" w14:textId="77777777">
        <w:tc>
          <w:tcPr>
            <w:tcW w:w="2430" w:type="dxa"/>
          </w:tcPr>
          <w:p w14:paraId="0EDEDDA0" w14:textId="77777777" w:rsidR="00E04546" w:rsidRDefault="00000000">
            <w:pPr>
              <w:spacing w:before="240"/>
              <w:rPr>
                <w:b/>
                <w:smallCaps/>
              </w:rPr>
            </w:pPr>
            <w:r>
              <w:rPr>
                <w:b/>
                <w:smallCaps/>
              </w:rPr>
              <w:t>ORGANIZATION NAME:</w:t>
            </w:r>
          </w:p>
        </w:tc>
        <w:tc>
          <w:tcPr>
            <w:tcW w:w="10520" w:type="dxa"/>
            <w:tcBorders>
              <w:bottom w:val="single" w:sz="4" w:space="0" w:color="000000"/>
            </w:tcBorders>
          </w:tcPr>
          <w:p w14:paraId="16E8F21C" w14:textId="3105C815" w:rsidR="00E04546" w:rsidRDefault="00E04546">
            <w:pPr>
              <w:spacing w:before="240"/>
              <w:rPr>
                <w:sz w:val="20"/>
                <w:szCs w:val="20"/>
              </w:rPr>
            </w:pPr>
          </w:p>
        </w:tc>
      </w:tr>
    </w:tbl>
    <w:p w14:paraId="77330C58" w14:textId="77777777" w:rsidR="00E04546" w:rsidRDefault="00E04546">
      <w:pPr>
        <w:rPr>
          <w:b/>
        </w:rPr>
      </w:pPr>
    </w:p>
    <w:tbl>
      <w:tblPr>
        <w:tblStyle w:val="a3"/>
        <w:tblW w:w="12950" w:type="dxa"/>
        <w:tblBorders>
          <w:top w:val="single" w:sz="4" w:space="0" w:color="3D4242"/>
          <w:left w:val="single" w:sz="4" w:space="0" w:color="3D4242"/>
          <w:bottom w:val="single" w:sz="4" w:space="0" w:color="3D4242"/>
          <w:right w:val="single" w:sz="4" w:space="0" w:color="3D4242"/>
          <w:insideH w:val="single" w:sz="4" w:space="0" w:color="3D4242"/>
          <w:insideV w:val="single" w:sz="4" w:space="0" w:color="3D4242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2340"/>
        <w:gridCol w:w="2790"/>
        <w:gridCol w:w="2128"/>
        <w:gridCol w:w="2128"/>
        <w:gridCol w:w="2129"/>
      </w:tblGrid>
      <w:tr w:rsidR="00E04546" w14:paraId="68905758" w14:textId="77777777">
        <w:tc>
          <w:tcPr>
            <w:tcW w:w="1435" w:type="dxa"/>
            <w:shd w:val="clear" w:color="auto" w:fill="00467F"/>
          </w:tcPr>
          <w:p w14:paraId="7C6D9071" w14:textId="77777777" w:rsidR="00E04546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OBJECTIVE:</w:t>
            </w:r>
          </w:p>
        </w:tc>
        <w:tc>
          <w:tcPr>
            <w:tcW w:w="11515" w:type="dxa"/>
            <w:gridSpan w:val="5"/>
          </w:tcPr>
          <w:p w14:paraId="124B29D4" w14:textId="2190331C" w:rsidR="00E04546" w:rsidRDefault="00E04546">
            <w:pPr>
              <w:spacing w:before="60" w:after="60"/>
              <w:rPr>
                <w:i/>
                <w:sz w:val="20"/>
                <w:szCs w:val="20"/>
                <w:highlight w:val="yellow"/>
              </w:rPr>
            </w:pPr>
          </w:p>
        </w:tc>
      </w:tr>
      <w:tr w:rsidR="00E04546" w14:paraId="68A80FC4" w14:textId="77777777">
        <w:tc>
          <w:tcPr>
            <w:tcW w:w="12950" w:type="dxa"/>
            <w:gridSpan w:val="6"/>
            <w:shd w:val="clear" w:color="auto" w:fill="1E8BCD"/>
          </w:tcPr>
          <w:p w14:paraId="0473C70E" w14:textId="34057CFC" w:rsidR="00E04546" w:rsidRDefault="00E04546">
            <w:pPr>
              <w:rPr>
                <w:sz w:val="20"/>
                <w:szCs w:val="20"/>
                <w:highlight w:val="yellow"/>
              </w:rPr>
            </w:pPr>
          </w:p>
        </w:tc>
      </w:tr>
      <w:tr w:rsidR="00E04546" w14:paraId="5C9C570C" w14:textId="77777777">
        <w:tc>
          <w:tcPr>
            <w:tcW w:w="6565" w:type="dxa"/>
            <w:gridSpan w:val="3"/>
            <w:shd w:val="clear" w:color="auto" w:fill="B2DCFE"/>
            <w:vAlign w:val="center"/>
          </w:tcPr>
          <w:p w14:paraId="1271CE70" w14:textId="77777777" w:rsidR="00E04546" w:rsidRDefault="0000000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2128" w:type="dxa"/>
            <w:shd w:val="clear" w:color="auto" w:fill="B2DCFE"/>
            <w:vAlign w:val="center"/>
          </w:tcPr>
          <w:p w14:paraId="3309584F" w14:textId="77777777" w:rsidR="00E04546" w:rsidRDefault="0000000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2128" w:type="dxa"/>
            <w:shd w:val="clear" w:color="auto" w:fill="B2DCFE"/>
            <w:vAlign w:val="center"/>
          </w:tcPr>
          <w:p w14:paraId="088D9C54" w14:textId="77777777" w:rsidR="00E04546" w:rsidRDefault="0000000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PERSON/ ORGANIZATION</w:t>
            </w:r>
          </w:p>
        </w:tc>
        <w:tc>
          <w:tcPr>
            <w:tcW w:w="2129" w:type="dxa"/>
            <w:shd w:val="clear" w:color="auto" w:fill="B2DCFE"/>
            <w:vAlign w:val="center"/>
          </w:tcPr>
          <w:p w14:paraId="3BB2FCE3" w14:textId="77777777" w:rsidR="00E04546" w:rsidRDefault="0000000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 REQUIRED</w:t>
            </w:r>
          </w:p>
        </w:tc>
      </w:tr>
      <w:tr w:rsidR="00E04546" w14:paraId="58967C42" w14:textId="77777777">
        <w:tc>
          <w:tcPr>
            <w:tcW w:w="6565" w:type="dxa"/>
            <w:gridSpan w:val="3"/>
          </w:tcPr>
          <w:p w14:paraId="74C4453E" w14:textId="643032A9" w:rsidR="00E04546" w:rsidRDefault="00E04546">
            <w:pPr>
              <w:spacing w:before="60" w:after="60"/>
            </w:pPr>
          </w:p>
        </w:tc>
        <w:tc>
          <w:tcPr>
            <w:tcW w:w="2128" w:type="dxa"/>
          </w:tcPr>
          <w:p w14:paraId="28A14C38" w14:textId="3AF8570C" w:rsidR="00E04546" w:rsidRDefault="00E04546">
            <w:pPr>
              <w:spacing w:before="60" w:after="60"/>
              <w:rPr>
                <w:b/>
              </w:rPr>
            </w:pPr>
          </w:p>
        </w:tc>
        <w:tc>
          <w:tcPr>
            <w:tcW w:w="2128" w:type="dxa"/>
          </w:tcPr>
          <w:p w14:paraId="4EF5BB03" w14:textId="651D955F" w:rsidR="00E04546" w:rsidRDefault="00E04546">
            <w:pPr>
              <w:spacing w:before="60" w:after="60"/>
              <w:rPr>
                <w:b/>
              </w:rPr>
            </w:pPr>
          </w:p>
        </w:tc>
        <w:tc>
          <w:tcPr>
            <w:tcW w:w="2129" w:type="dxa"/>
          </w:tcPr>
          <w:p w14:paraId="4414448C" w14:textId="519891C8" w:rsidR="00E04546" w:rsidRDefault="00E04546">
            <w:pPr>
              <w:spacing w:before="60" w:after="60"/>
              <w:rPr>
                <w:b/>
              </w:rPr>
            </w:pPr>
          </w:p>
        </w:tc>
      </w:tr>
      <w:tr w:rsidR="00E04546" w14:paraId="5776AB41" w14:textId="77777777">
        <w:tc>
          <w:tcPr>
            <w:tcW w:w="6565" w:type="dxa"/>
            <w:gridSpan w:val="3"/>
          </w:tcPr>
          <w:p w14:paraId="2029E22B" w14:textId="1F429243" w:rsidR="00E04546" w:rsidRDefault="00E04546">
            <w:pPr>
              <w:spacing w:before="60" w:after="60"/>
            </w:pPr>
          </w:p>
        </w:tc>
        <w:tc>
          <w:tcPr>
            <w:tcW w:w="2128" w:type="dxa"/>
          </w:tcPr>
          <w:p w14:paraId="01D65E92" w14:textId="328B2621" w:rsidR="00E04546" w:rsidRDefault="00E04546">
            <w:pPr>
              <w:spacing w:before="60" w:after="60"/>
              <w:rPr>
                <w:b/>
              </w:rPr>
            </w:pPr>
          </w:p>
        </w:tc>
        <w:tc>
          <w:tcPr>
            <w:tcW w:w="2128" w:type="dxa"/>
          </w:tcPr>
          <w:p w14:paraId="17F6BD71" w14:textId="28146C4A" w:rsidR="00E04546" w:rsidRDefault="00E04546">
            <w:pPr>
              <w:spacing w:before="60" w:after="60"/>
              <w:rPr>
                <w:b/>
              </w:rPr>
            </w:pPr>
          </w:p>
        </w:tc>
        <w:tc>
          <w:tcPr>
            <w:tcW w:w="2129" w:type="dxa"/>
          </w:tcPr>
          <w:p w14:paraId="6FCE4695" w14:textId="77777777" w:rsidR="00E04546" w:rsidRDefault="00E04546">
            <w:pPr>
              <w:spacing w:before="60" w:after="60"/>
              <w:rPr>
                <w:b/>
              </w:rPr>
            </w:pPr>
          </w:p>
        </w:tc>
      </w:tr>
      <w:tr w:rsidR="00E04546" w14:paraId="47681B63" w14:textId="77777777">
        <w:tc>
          <w:tcPr>
            <w:tcW w:w="3775" w:type="dxa"/>
            <w:gridSpan w:val="2"/>
            <w:shd w:val="clear" w:color="auto" w:fill="00467F"/>
          </w:tcPr>
          <w:p w14:paraId="7E94B074" w14:textId="77777777" w:rsidR="00E04546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ANTICIPATED PRODUCTS OR RESULTS</w:t>
            </w:r>
          </w:p>
        </w:tc>
        <w:tc>
          <w:tcPr>
            <w:tcW w:w="9175" w:type="dxa"/>
            <w:gridSpan w:val="4"/>
          </w:tcPr>
          <w:p w14:paraId="71D65AD9" w14:textId="57F1D8C0" w:rsidR="00E04546" w:rsidRDefault="00E04546" w:rsidP="00EE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2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7FEF75CF" w14:textId="77777777" w:rsidR="00E04546" w:rsidRDefault="00E04546">
      <w:pPr>
        <w:rPr>
          <w:b/>
        </w:rPr>
      </w:pPr>
    </w:p>
    <w:tbl>
      <w:tblPr>
        <w:tblStyle w:val="a4"/>
        <w:tblW w:w="12950" w:type="dxa"/>
        <w:tblBorders>
          <w:top w:val="single" w:sz="4" w:space="0" w:color="3D4242"/>
          <w:left w:val="single" w:sz="4" w:space="0" w:color="3D4242"/>
          <w:bottom w:val="single" w:sz="4" w:space="0" w:color="3D4242"/>
          <w:right w:val="single" w:sz="4" w:space="0" w:color="3D4242"/>
          <w:insideH w:val="single" w:sz="4" w:space="0" w:color="3D4242"/>
          <w:insideV w:val="single" w:sz="4" w:space="0" w:color="3D4242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2340"/>
        <w:gridCol w:w="2790"/>
        <w:gridCol w:w="2128"/>
        <w:gridCol w:w="2128"/>
        <w:gridCol w:w="2129"/>
      </w:tblGrid>
      <w:tr w:rsidR="00E04546" w14:paraId="10F5CD09" w14:textId="77777777">
        <w:tc>
          <w:tcPr>
            <w:tcW w:w="1435" w:type="dxa"/>
            <w:shd w:val="clear" w:color="auto" w:fill="00467F"/>
          </w:tcPr>
          <w:p w14:paraId="20878607" w14:textId="77777777" w:rsidR="00E04546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OBJECTIVE:</w:t>
            </w:r>
          </w:p>
        </w:tc>
        <w:tc>
          <w:tcPr>
            <w:tcW w:w="11515" w:type="dxa"/>
            <w:gridSpan w:val="5"/>
          </w:tcPr>
          <w:p w14:paraId="0A2D8FE4" w14:textId="10FB132A" w:rsidR="00E04546" w:rsidRDefault="00E04546">
            <w:pPr>
              <w:spacing w:before="60" w:after="60"/>
              <w:rPr>
                <w:b/>
              </w:rPr>
            </w:pPr>
          </w:p>
        </w:tc>
      </w:tr>
      <w:tr w:rsidR="00E04546" w14:paraId="43E0E559" w14:textId="77777777">
        <w:tc>
          <w:tcPr>
            <w:tcW w:w="12950" w:type="dxa"/>
            <w:gridSpan w:val="6"/>
            <w:shd w:val="clear" w:color="auto" w:fill="1E8BCD"/>
            <w:vAlign w:val="center"/>
          </w:tcPr>
          <w:p w14:paraId="40C79661" w14:textId="0B1AE357" w:rsidR="00E04546" w:rsidRDefault="00E04546">
            <w:pPr>
              <w:rPr>
                <w:sz w:val="20"/>
                <w:szCs w:val="20"/>
                <w:highlight w:val="yellow"/>
              </w:rPr>
            </w:pPr>
          </w:p>
        </w:tc>
      </w:tr>
      <w:tr w:rsidR="00E04546" w14:paraId="0833EA31" w14:textId="77777777">
        <w:tc>
          <w:tcPr>
            <w:tcW w:w="6565" w:type="dxa"/>
            <w:gridSpan w:val="3"/>
            <w:shd w:val="clear" w:color="auto" w:fill="B2DCFE"/>
            <w:vAlign w:val="center"/>
          </w:tcPr>
          <w:p w14:paraId="25CB6691" w14:textId="77777777" w:rsidR="00E04546" w:rsidRDefault="0000000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2128" w:type="dxa"/>
            <w:shd w:val="clear" w:color="auto" w:fill="B2DCFE"/>
            <w:vAlign w:val="center"/>
          </w:tcPr>
          <w:p w14:paraId="072A9D59" w14:textId="77777777" w:rsidR="00E04546" w:rsidRDefault="0000000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2128" w:type="dxa"/>
            <w:shd w:val="clear" w:color="auto" w:fill="B2DCFE"/>
            <w:vAlign w:val="center"/>
          </w:tcPr>
          <w:p w14:paraId="08E31C8D" w14:textId="77777777" w:rsidR="00E04546" w:rsidRDefault="0000000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PERSON/ ORGANIZATION</w:t>
            </w:r>
          </w:p>
        </w:tc>
        <w:tc>
          <w:tcPr>
            <w:tcW w:w="2129" w:type="dxa"/>
            <w:shd w:val="clear" w:color="auto" w:fill="B2DCFE"/>
            <w:vAlign w:val="center"/>
          </w:tcPr>
          <w:p w14:paraId="0BCB1010" w14:textId="77777777" w:rsidR="00E04546" w:rsidRDefault="0000000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 REQUIRED</w:t>
            </w:r>
          </w:p>
        </w:tc>
      </w:tr>
      <w:tr w:rsidR="00E04546" w14:paraId="53D46977" w14:textId="77777777">
        <w:tc>
          <w:tcPr>
            <w:tcW w:w="6565" w:type="dxa"/>
            <w:gridSpan w:val="3"/>
          </w:tcPr>
          <w:p w14:paraId="4AAC0C01" w14:textId="58A33895" w:rsidR="00E04546" w:rsidRDefault="00E04546">
            <w:pPr>
              <w:spacing w:before="60" w:after="60"/>
            </w:pPr>
          </w:p>
        </w:tc>
        <w:tc>
          <w:tcPr>
            <w:tcW w:w="2128" w:type="dxa"/>
          </w:tcPr>
          <w:p w14:paraId="455550AA" w14:textId="67483842" w:rsidR="00E04546" w:rsidRDefault="00E04546">
            <w:pPr>
              <w:spacing w:before="60" w:after="60"/>
              <w:rPr>
                <w:b/>
              </w:rPr>
            </w:pPr>
          </w:p>
        </w:tc>
        <w:tc>
          <w:tcPr>
            <w:tcW w:w="2128" w:type="dxa"/>
          </w:tcPr>
          <w:p w14:paraId="75045C7A" w14:textId="7415115E" w:rsidR="00E04546" w:rsidRDefault="00E04546">
            <w:pPr>
              <w:spacing w:before="60" w:after="60"/>
              <w:rPr>
                <w:b/>
              </w:rPr>
            </w:pPr>
          </w:p>
        </w:tc>
        <w:tc>
          <w:tcPr>
            <w:tcW w:w="2129" w:type="dxa"/>
          </w:tcPr>
          <w:p w14:paraId="435CA28A" w14:textId="77777777" w:rsidR="00E04546" w:rsidRDefault="00E04546">
            <w:pPr>
              <w:spacing w:before="60" w:after="60"/>
              <w:rPr>
                <w:b/>
              </w:rPr>
            </w:pPr>
          </w:p>
        </w:tc>
      </w:tr>
      <w:tr w:rsidR="00E04546" w14:paraId="091DA72C" w14:textId="77777777">
        <w:tc>
          <w:tcPr>
            <w:tcW w:w="6565" w:type="dxa"/>
            <w:gridSpan w:val="3"/>
          </w:tcPr>
          <w:p w14:paraId="16DED233" w14:textId="5966908A" w:rsidR="00E04546" w:rsidRDefault="00E04546">
            <w:pPr>
              <w:spacing w:before="60" w:after="60"/>
              <w:rPr>
                <w:b/>
              </w:rPr>
            </w:pPr>
          </w:p>
        </w:tc>
        <w:tc>
          <w:tcPr>
            <w:tcW w:w="2128" w:type="dxa"/>
          </w:tcPr>
          <w:p w14:paraId="7D32AB71" w14:textId="3BFC4EC4" w:rsidR="00E04546" w:rsidRDefault="00E04546">
            <w:pPr>
              <w:spacing w:before="60" w:after="60"/>
              <w:rPr>
                <w:b/>
              </w:rPr>
            </w:pPr>
          </w:p>
        </w:tc>
        <w:tc>
          <w:tcPr>
            <w:tcW w:w="2128" w:type="dxa"/>
          </w:tcPr>
          <w:p w14:paraId="1BE801BE" w14:textId="108AE83E" w:rsidR="00E04546" w:rsidRDefault="00E04546">
            <w:pPr>
              <w:spacing w:before="60" w:after="60"/>
              <w:rPr>
                <w:b/>
              </w:rPr>
            </w:pPr>
          </w:p>
        </w:tc>
        <w:tc>
          <w:tcPr>
            <w:tcW w:w="2129" w:type="dxa"/>
          </w:tcPr>
          <w:p w14:paraId="2E979AE2" w14:textId="08BE8898" w:rsidR="00E04546" w:rsidRDefault="00E04546">
            <w:pPr>
              <w:spacing w:before="60" w:after="60"/>
              <w:rPr>
                <w:b/>
              </w:rPr>
            </w:pPr>
          </w:p>
        </w:tc>
      </w:tr>
      <w:tr w:rsidR="00E04546" w14:paraId="14213DCF" w14:textId="77777777">
        <w:tc>
          <w:tcPr>
            <w:tcW w:w="3775" w:type="dxa"/>
            <w:gridSpan w:val="2"/>
            <w:shd w:val="clear" w:color="auto" w:fill="00467F"/>
          </w:tcPr>
          <w:p w14:paraId="51A2F902" w14:textId="77777777" w:rsidR="00E04546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ANTICIPATED PRODUCTS OR RESULTS</w:t>
            </w:r>
          </w:p>
        </w:tc>
        <w:tc>
          <w:tcPr>
            <w:tcW w:w="9175" w:type="dxa"/>
            <w:gridSpan w:val="4"/>
          </w:tcPr>
          <w:p w14:paraId="74379A24" w14:textId="4EC3E815" w:rsidR="00E04546" w:rsidRDefault="00E04546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</w:tbl>
    <w:p w14:paraId="5A4CE2DF" w14:textId="77777777" w:rsidR="00E04546" w:rsidRDefault="00E04546">
      <w:pPr>
        <w:rPr>
          <w:b/>
        </w:rPr>
      </w:pPr>
    </w:p>
    <w:tbl>
      <w:tblPr>
        <w:tblStyle w:val="a5"/>
        <w:tblW w:w="12950" w:type="dxa"/>
        <w:tblBorders>
          <w:top w:val="single" w:sz="4" w:space="0" w:color="3D4242"/>
          <w:left w:val="single" w:sz="4" w:space="0" w:color="3D4242"/>
          <w:bottom w:val="single" w:sz="4" w:space="0" w:color="3D4242"/>
          <w:right w:val="single" w:sz="4" w:space="0" w:color="3D4242"/>
          <w:insideH w:val="single" w:sz="4" w:space="0" w:color="3D4242"/>
          <w:insideV w:val="single" w:sz="4" w:space="0" w:color="3D4242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2340"/>
        <w:gridCol w:w="2790"/>
        <w:gridCol w:w="2128"/>
        <w:gridCol w:w="2128"/>
        <w:gridCol w:w="2129"/>
      </w:tblGrid>
      <w:tr w:rsidR="00E04546" w14:paraId="7C58CF38" w14:textId="77777777">
        <w:tc>
          <w:tcPr>
            <w:tcW w:w="1435" w:type="dxa"/>
            <w:shd w:val="clear" w:color="auto" w:fill="00467F"/>
          </w:tcPr>
          <w:p w14:paraId="52A87973" w14:textId="77777777" w:rsidR="00E04546" w:rsidRDefault="00000000">
            <w:pPr>
              <w:spacing w:before="60" w:after="60"/>
              <w:rPr>
                <w:b/>
              </w:rPr>
            </w:pPr>
            <w:r>
              <w:rPr>
                <w:b/>
              </w:rPr>
              <w:t>OBJECTIVE:</w:t>
            </w:r>
          </w:p>
        </w:tc>
        <w:tc>
          <w:tcPr>
            <w:tcW w:w="11515" w:type="dxa"/>
            <w:gridSpan w:val="5"/>
          </w:tcPr>
          <w:p w14:paraId="244814F5" w14:textId="4CAB4153" w:rsidR="00E04546" w:rsidRDefault="00E04546">
            <w:pPr>
              <w:spacing w:before="60" w:after="60"/>
              <w:rPr>
                <w:b/>
              </w:rPr>
            </w:pPr>
          </w:p>
        </w:tc>
      </w:tr>
      <w:tr w:rsidR="00E04546" w14:paraId="433E1CBE" w14:textId="77777777">
        <w:tc>
          <w:tcPr>
            <w:tcW w:w="12950" w:type="dxa"/>
            <w:gridSpan w:val="6"/>
            <w:shd w:val="clear" w:color="auto" w:fill="1E8BCD"/>
            <w:vAlign w:val="center"/>
          </w:tcPr>
          <w:p w14:paraId="76129DD6" w14:textId="60F5E2DE" w:rsidR="00E04546" w:rsidRDefault="00E04546">
            <w:pPr>
              <w:rPr>
                <w:sz w:val="18"/>
                <w:szCs w:val="18"/>
                <w:highlight w:val="yellow"/>
              </w:rPr>
            </w:pPr>
          </w:p>
        </w:tc>
      </w:tr>
      <w:tr w:rsidR="00E04546" w14:paraId="4C57BC2B" w14:textId="77777777">
        <w:tc>
          <w:tcPr>
            <w:tcW w:w="6565" w:type="dxa"/>
            <w:gridSpan w:val="3"/>
            <w:shd w:val="clear" w:color="auto" w:fill="B2DCFE"/>
            <w:vAlign w:val="center"/>
          </w:tcPr>
          <w:p w14:paraId="40E1848F" w14:textId="77777777" w:rsidR="00E04546" w:rsidRDefault="0000000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2128" w:type="dxa"/>
            <w:shd w:val="clear" w:color="auto" w:fill="B2DCFE"/>
            <w:vAlign w:val="center"/>
          </w:tcPr>
          <w:p w14:paraId="26A72C21" w14:textId="77777777" w:rsidR="00E04546" w:rsidRDefault="0000000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2128" w:type="dxa"/>
            <w:shd w:val="clear" w:color="auto" w:fill="B2DCFE"/>
            <w:vAlign w:val="center"/>
          </w:tcPr>
          <w:p w14:paraId="7654C115" w14:textId="77777777" w:rsidR="00E04546" w:rsidRDefault="0000000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PERSON/ ORGANIZATION</w:t>
            </w:r>
          </w:p>
        </w:tc>
        <w:tc>
          <w:tcPr>
            <w:tcW w:w="2129" w:type="dxa"/>
            <w:shd w:val="clear" w:color="auto" w:fill="B2DCFE"/>
            <w:vAlign w:val="center"/>
          </w:tcPr>
          <w:p w14:paraId="2C802D54" w14:textId="77777777" w:rsidR="00E04546" w:rsidRDefault="00000000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 REQUIRED</w:t>
            </w:r>
          </w:p>
        </w:tc>
      </w:tr>
      <w:tr w:rsidR="00E04546" w14:paraId="330C32B8" w14:textId="77777777">
        <w:tc>
          <w:tcPr>
            <w:tcW w:w="6565" w:type="dxa"/>
            <w:gridSpan w:val="3"/>
          </w:tcPr>
          <w:p w14:paraId="5CDA907E" w14:textId="6D65F368" w:rsidR="00E04546" w:rsidRDefault="00E04546">
            <w:pPr>
              <w:spacing w:before="60" w:after="60"/>
            </w:pPr>
          </w:p>
        </w:tc>
        <w:tc>
          <w:tcPr>
            <w:tcW w:w="2128" w:type="dxa"/>
          </w:tcPr>
          <w:p w14:paraId="47E60791" w14:textId="1ED1B052" w:rsidR="00E04546" w:rsidRDefault="00E04546">
            <w:pPr>
              <w:spacing w:before="60" w:after="60"/>
              <w:rPr>
                <w:b/>
              </w:rPr>
            </w:pPr>
          </w:p>
        </w:tc>
        <w:tc>
          <w:tcPr>
            <w:tcW w:w="2128" w:type="dxa"/>
          </w:tcPr>
          <w:p w14:paraId="5EBD1EB0" w14:textId="540D570F" w:rsidR="00E04546" w:rsidRDefault="00E04546">
            <w:pPr>
              <w:spacing w:before="60" w:after="60"/>
              <w:rPr>
                <w:b/>
              </w:rPr>
            </w:pPr>
          </w:p>
        </w:tc>
        <w:tc>
          <w:tcPr>
            <w:tcW w:w="2129" w:type="dxa"/>
          </w:tcPr>
          <w:p w14:paraId="184F3E0D" w14:textId="77777777" w:rsidR="00E04546" w:rsidRDefault="00E04546">
            <w:pPr>
              <w:spacing w:before="60" w:after="60"/>
              <w:rPr>
                <w:b/>
              </w:rPr>
            </w:pPr>
          </w:p>
        </w:tc>
      </w:tr>
      <w:tr w:rsidR="00E04546" w14:paraId="28811115" w14:textId="77777777">
        <w:tc>
          <w:tcPr>
            <w:tcW w:w="6565" w:type="dxa"/>
            <w:gridSpan w:val="3"/>
          </w:tcPr>
          <w:p w14:paraId="760286F2" w14:textId="6805AEA1" w:rsidR="00E04546" w:rsidRDefault="00E04546">
            <w:pPr>
              <w:spacing w:before="60" w:after="60"/>
              <w:rPr>
                <w:b/>
              </w:rPr>
            </w:pPr>
          </w:p>
        </w:tc>
        <w:tc>
          <w:tcPr>
            <w:tcW w:w="2128" w:type="dxa"/>
          </w:tcPr>
          <w:p w14:paraId="59FFE467" w14:textId="2750F64D" w:rsidR="00E04546" w:rsidRDefault="00E04546">
            <w:pPr>
              <w:spacing w:before="60" w:after="60"/>
              <w:rPr>
                <w:b/>
              </w:rPr>
            </w:pPr>
          </w:p>
        </w:tc>
        <w:tc>
          <w:tcPr>
            <w:tcW w:w="2128" w:type="dxa"/>
          </w:tcPr>
          <w:p w14:paraId="48EA323D" w14:textId="7B37D0C4" w:rsidR="00E04546" w:rsidRDefault="00E04546">
            <w:pPr>
              <w:spacing w:before="60" w:after="60"/>
              <w:rPr>
                <w:b/>
              </w:rPr>
            </w:pPr>
          </w:p>
        </w:tc>
        <w:tc>
          <w:tcPr>
            <w:tcW w:w="2129" w:type="dxa"/>
          </w:tcPr>
          <w:p w14:paraId="5B961A70" w14:textId="77777777" w:rsidR="00E04546" w:rsidRDefault="00E04546">
            <w:pPr>
              <w:spacing w:before="60" w:after="60"/>
              <w:rPr>
                <w:b/>
              </w:rPr>
            </w:pPr>
          </w:p>
        </w:tc>
      </w:tr>
      <w:tr w:rsidR="00E04546" w14:paraId="204AB0FD" w14:textId="77777777">
        <w:tc>
          <w:tcPr>
            <w:tcW w:w="3775" w:type="dxa"/>
            <w:gridSpan w:val="2"/>
            <w:shd w:val="clear" w:color="auto" w:fill="00467F"/>
          </w:tcPr>
          <w:p w14:paraId="7A7916A9" w14:textId="77777777" w:rsidR="00E04546" w:rsidRDefault="0000000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ANTICIPATED PRODUCTS OR RESULTS</w:t>
            </w:r>
          </w:p>
        </w:tc>
        <w:tc>
          <w:tcPr>
            <w:tcW w:w="9175" w:type="dxa"/>
            <w:gridSpan w:val="4"/>
          </w:tcPr>
          <w:p w14:paraId="12674EE7" w14:textId="3D093B58" w:rsidR="00E04546" w:rsidRDefault="00E04546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</w:tbl>
    <w:p w14:paraId="6C748ECF" w14:textId="297ABC99" w:rsidR="00E04546" w:rsidRDefault="00EE6F5F">
      <w:pPr>
        <w:rPr>
          <w:b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4A1F61F" wp14:editId="574FCF9C">
            <wp:simplePos x="0" y="0"/>
            <wp:positionH relativeFrom="column">
              <wp:posOffset>-704533</wp:posOffset>
            </wp:positionH>
            <wp:positionV relativeFrom="paragraph">
              <wp:posOffset>-738187</wp:posOffset>
            </wp:positionV>
            <wp:extent cx="1071245" cy="974725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horzAnchor="margin" w:tblpY="533"/>
        <w:tblW w:w="12950" w:type="dxa"/>
        <w:tblBorders>
          <w:top w:val="single" w:sz="4" w:space="0" w:color="3D4242"/>
          <w:left w:val="single" w:sz="4" w:space="0" w:color="3D4242"/>
          <w:bottom w:val="single" w:sz="4" w:space="0" w:color="3D4242"/>
          <w:right w:val="single" w:sz="4" w:space="0" w:color="3D4242"/>
          <w:insideH w:val="single" w:sz="4" w:space="0" w:color="3D4242"/>
          <w:insideV w:val="single" w:sz="4" w:space="0" w:color="3D4242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2340"/>
        <w:gridCol w:w="2790"/>
        <w:gridCol w:w="2128"/>
        <w:gridCol w:w="2128"/>
        <w:gridCol w:w="2129"/>
      </w:tblGrid>
      <w:tr w:rsidR="00E04546" w14:paraId="6E2F2A41" w14:textId="77777777" w:rsidTr="00EE6F5F">
        <w:tc>
          <w:tcPr>
            <w:tcW w:w="1435" w:type="dxa"/>
            <w:shd w:val="clear" w:color="auto" w:fill="00467F"/>
          </w:tcPr>
          <w:p w14:paraId="4E977E2E" w14:textId="77777777" w:rsidR="00E04546" w:rsidRDefault="00000000" w:rsidP="00EE6F5F">
            <w:pPr>
              <w:spacing w:before="60" w:after="60"/>
              <w:rPr>
                <w:b/>
              </w:rPr>
            </w:pPr>
            <w:r>
              <w:rPr>
                <w:b/>
              </w:rPr>
              <w:t>OBJECTIVE:</w:t>
            </w:r>
          </w:p>
        </w:tc>
        <w:tc>
          <w:tcPr>
            <w:tcW w:w="11515" w:type="dxa"/>
            <w:gridSpan w:val="5"/>
          </w:tcPr>
          <w:p w14:paraId="24D0829B" w14:textId="2636652E" w:rsidR="00E04546" w:rsidRDefault="00000000" w:rsidP="00EE6F5F">
            <w:pPr>
              <w:spacing w:before="60" w:after="60"/>
              <w:rPr>
                <w:b/>
              </w:rPr>
            </w:pPr>
            <w:r>
              <w:rPr>
                <w:i/>
                <w:sz w:val="20"/>
                <w:szCs w:val="20"/>
              </w:rPr>
              <w:t xml:space="preserve">. </w:t>
            </w:r>
          </w:p>
        </w:tc>
      </w:tr>
      <w:tr w:rsidR="00E04546" w14:paraId="7C44D527" w14:textId="77777777" w:rsidTr="00EE6F5F">
        <w:tc>
          <w:tcPr>
            <w:tcW w:w="12950" w:type="dxa"/>
            <w:gridSpan w:val="6"/>
            <w:shd w:val="clear" w:color="auto" w:fill="1E8BCD"/>
            <w:vAlign w:val="center"/>
          </w:tcPr>
          <w:p w14:paraId="2274F76D" w14:textId="0FD450C2" w:rsidR="00E04546" w:rsidRDefault="00E04546" w:rsidP="00EE6F5F">
            <w:pPr>
              <w:rPr>
                <w:sz w:val="20"/>
                <w:szCs w:val="20"/>
                <w:highlight w:val="yellow"/>
              </w:rPr>
            </w:pPr>
          </w:p>
        </w:tc>
      </w:tr>
      <w:tr w:rsidR="00E04546" w14:paraId="70E00FB5" w14:textId="77777777" w:rsidTr="00EE6F5F">
        <w:tc>
          <w:tcPr>
            <w:tcW w:w="6565" w:type="dxa"/>
            <w:gridSpan w:val="3"/>
            <w:shd w:val="clear" w:color="auto" w:fill="B2DCFE"/>
            <w:vAlign w:val="center"/>
          </w:tcPr>
          <w:p w14:paraId="77B24116" w14:textId="77777777" w:rsidR="00E04546" w:rsidRDefault="00000000" w:rsidP="00EE6F5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2128" w:type="dxa"/>
            <w:shd w:val="clear" w:color="auto" w:fill="B2DCFE"/>
            <w:vAlign w:val="center"/>
          </w:tcPr>
          <w:p w14:paraId="0C77D604" w14:textId="77777777" w:rsidR="00E04546" w:rsidRDefault="00000000" w:rsidP="00EE6F5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2128" w:type="dxa"/>
            <w:shd w:val="clear" w:color="auto" w:fill="B2DCFE"/>
            <w:vAlign w:val="center"/>
          </w:tcPr>
          <w:p w14:paraId="6C5A1604" w14:textId="77777777" w:rsidR="00E04546" w:rsidRDefault="00000000" w:rsidP="00EE6F5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PERSON/ ORGANIZATION</w:t>
            </w:r>
          </w:p>
        </w:tc>
        <w:tc>
          <w:tcPr>
            <w:tcW w:w="2129" w:type="dxa"/>
            <w:shd w:val="clear" w:color="auto" w:fill="B2DCFE"/>
            <w:vAlign w:val="center"/>
          </w:tcPr>
          <w:p w14:paraId="570B8AFE" w14:textId="77777777" w:rsidR="00E04546" w:rsidRDefault="00000000" w:rsidP="00EE6F5F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RESOURCES REQUIRED</w:t>
            </w:r>
          </w:p>
        </w:tc>
      </w:tr>
      <w:tr w:rsidR="00E04546" w14:paraId="1827A3C5" w14:textId="77777777" w:rsidTr="00EE6F5F">
        <w:tc>
          <w:tcPr>
            <w:tcW w:w="6565" w:type="dxa"/>
            <w:gridSpan w:val="3"/>
          </w:tcPr>
          <w:p w14:paraId="5EC77FFF" w14:textId="5E2BCE04" w:rsidR="00E04546" w:rsidRDefault="00E04546" w:rsidP="00EE6F5F">
            <w:pPr>
              <w:spacing w:before="60" w:after="60"/>
            </w:pPr>
          </w:p>
        </w:tc>
        <w:tc>
          <w:tcPr>
            <w:tcW w:w="2128" w:type="dxa"/>
          </w:tcPr>
          <w:p w14:paraId="2686538C" w14:textId="0A223A86" w:rsidR="00E04546" w:rsidRDefault="00E04546" w:rsidP="00EE6F5F">
            <w:pPr>
              <w:spacing w:before="60" w:after="60"/>
              <w:rPr>
                <w:b/>
              </w:rPr>
            </w:pPr>
          </w:p>
        </w:tc>
        <w:tc>
          <w:tcPr>
            <w:tcW w:w="2128" w:type="dxa"/>
          </w:tcPr>
          <w:p w14:paraId="0A3FE9A5" w14:textId="5F2ADB0C" w:rsidR="00E04546" w:rsidRDefault="00E04546" w:rsidP="00EE6F5F">
            <w:pPr>
              <w:spacing w:before="60" w:after="60"/>
              <w:rPr>
                <w:b/>
              </w:rPr>
            </w:pPr>
          </w:p>
        </w:tc>
        <w:tc>
          <w:tcPr>
            <w:tcW w:w="2129" w:type="dxa"/>
          </w:tcPr>
          <w:p w14:paraId="50F312DE" w14:textId="77777777" w:rsidR="00E04546" w:rsidRDefault="00E04546" w:rsidP="00EE6F5F">
            <w:pPr>
              <w:spacing w:before="60" w:after="60"/>
              <w:rPr>
                <w:b/>
              </w:rPr>
            </w:pPr>
          </w:p>
        </w:tc>
      </w:tr>
      <w:tr w:rsidR="00E04546" w14:paraId="4A9A459F" w14:textId="77777777" w:rsidTr="00EE6F5F">
        <w:tc>
          <w:tcPr>
            <w:tcW w:w="6565" w:type="dxa"/>
            <w:gridSpan w:val="3"/>
          </w:tcPr>
          <w:p w14:paraId="43C27D3B" w14:textId="0824FD89" w:rsidR="00E04546" w:rsidRDefault="00E04546" w:rsidP="00EE6F5F">
            <w:pPr>
              <w:spacing w:before="60" w:after="60"/>
              <w:rPr>
                <w:b/>
              </w:rPr>
            </w:pPr>
          </w:p>
        </w:tc>
        <w:tc>
          <w:tcPr>
            <w:tcW w:w="2128" w:type="dxa"/>
          </w:tcPr>
          <w:p w14:paraId="174B10E9" w14:textId="699B5BFE" w:rsidR="00E04546" w:rsidRDefault="00E04546" w:rsidP="00EE6F5F">
            <w:pPr>
              <w:spacing w:before="60" w:after="60"/>
              <w:rPr>
                <w:b/>
              </w:rPr>
            </w:pPr>
          </w:p>
        </w:tc>
        <w:tc>
          <w:tcPr>
            <w:tcW w:w="2128" w:type="dxa"/>
          </w:tcPr>
          <w:p w14:paraId="35D47145" w14:textId="518B5727" w:rsidR="00E04546" w:rsidRDefault="00E04546" w:rsidP="00EE6F5F">
            <w:pPr>
              <w:spacing w:before="60" w:after="60"/>
              <w:rPr>
                <w:b/>
              </w:rPr>
            </w:pPr>
          </w:p>
        </w:tc>
        <w:tc>
          <w:tcPr>
            <w:tcW w:w="2129" w:type="dxa"/>
          </w:tcPr>
          <w:p w14:paraId="320A2781" w14:textId="77777777" w:rsidR="00E04546" w:rsidRDefault="00E04546" w:rsidP="00EE6F5F">
            <w:pPr>
              <w:spacing w:before="60" w:after="60"/>
              <w:rPr>
                <w:b/>
              </w:rPr>
            </w:pPr>
          </w:p>
        </w:tc>
      </w:tr>
      <w:tr w:rsidR="00E04546" w14:paraId="296B25B9" w14:textId="77777777" w:rsidTr="00EE6F5F">
        <w:tc>
          <w:tcPr>
            <w:tcW w:w="6565" w:type="dxa"/>
            <w:gridSpan w:val="3"/>
          </w:tcPr>
          <w:p w14:paraId="1B6DC2B9" w14:textId="53023D21" w:rsidR="00E04546" w:rsidRDefault="00E04546" w:rsidP="00EE6F5F">
            <w:pPr>
              <w:spacing w:before="60" w:after="60"/>
            </w:pPr>
          </w:p>
        </w:tc>
        <w:tc>
          <w:tcPr>
            <w:tcW w:w="2128" w:type="dxa"/>
          </w:tcPr>
          <w:p w14:paraId="5CD40481" w14:textId="5EA3F531" w:rsidR="00E04546" w:rsidRDefault="00E04546" w:rsidP="00EE6F5F">
            <w:pPr>
              <w:spacing w:before="60" w:after="60"/>
              <w:rPr>
                <w:b/>
              </w:rPr>
            </w:pPr>
          </w:p>
        </w:tc>
        <w:tc>
          <w:tcPr>
            <w:tcW w:w="2128" w:type="dxa"/>
          </w:tcPr>
          <w:p w14:paraId="4CBDA5C6" w14:textId="0E1F3795" w:rsidR="00E04546" w:rsidRDefault="00E04546" w:rsidP="00EE6F5F">
            <w:pPr>
              <w:spacing w:before="60" w:after="60"/>
              <w:rPr>
                <w:b/>
              </w:rPr>
            </w:pPr>
          </w:p>
        </w:tc>
        <w:tc>
          <w:tcPr>
            <w:tcW w:w="2129" w:type="dxa"/>
          </w:tcPr>
          <w:p w14:paraId="228D7FC3" w14:textId="77777777" w:rsidR="00E04546" w:rsidRDefault="00E04546" w:rsidP="00EE6F5F">
            <w:pPr>
              <w:spacing w:before="60" w:after="60"/>
              <w:rPr>
                <w:b/>
              </w:rPr>
            </w:pPr>
          </w:p>
        </w:tc>
      </w:tr>
      <w:tr w:rsidR="00E04546" w14:paraId="6C60F227" w14:textId="77777777" w:rsidTr="00EE6F5F">
        <w:tc>
          <w:tcPr>
            <w:tcW w:w="3775" w:type="dxa"/>
            <w:gridSpan w:val="2"/>
            <w:shd w:val="clear" w:color="auto" w:fill="00467F"/>
          </w:tcPr>
          <w:p w14:paraId="0E92E16F" w14:textId="77777777" w:rsidR="00E04546" w:rsidRDefault="00000000" w:rsidP="00EE6F5F">
            <w:pPr>
              <w:spacing w:before="60" w:after="60"/>
              <w:rPr>
                <w:b/>
              </w:rPr>
            </w:pPr>
            <w:r>
              <w:rPr>
                <w:b/>
              </w:rPr>
              <w:t>ANTICIPATED PRODUCTS OR RESULTS</w:t>
            </w:r>
          </w:p>
        </w:tc>
        <w:tc>
          <w:tcPr>
            <w:tcW w:w="9175" w:type="dxa"/>
            <w:gridSpan w:val="4"/>
          </w:tcPr>
          <w:p w14:paraId="0F207CD0" w14:textId="17EFFD26" w:rsidR="00E04546" w:rsidRDefault="00E04546" w:rsidP="00EE6F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72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E36C404" w14:textId="77777777" w:rsidR="00E04546" w:rsidRDefault="00E04546">
      <w:pPr>
        <w:rPr>
          <w:i/>
        </w:rPr>
      </w:pPr>
    </w:p>
    <w:sectPr w:rsidR="00E04546">
      <w:footerReference w:type="default" r:id="rId12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0F30B" w14:textId="77777777" w:rsidR="00966EF7" w:rsidRDefault="00966EF7">
      <w:pPr>
        <w:spacing w:line="240" w:lineRule="auto"/>
      </w:pPr>
      <w:r>
        <w:separator/>
      </w:r>
    </w:p>
  </w:endnote>
  <w:endnote w:type="continuationSeparator" w:id="0">
    <w:p w14:paraId="05C2046A" w14:textId="77777777" w:rsidR="00966EF7" w:rsidRDefault="00966E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F13BC" w14:textId="77777777" w:rsidR="00E04546" w:rsidRDefault="00E045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8AC1" w14:textId="77777777" w:rsidR="00E04546" w:rsidRDefault="00E045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EDC31" w14:textId="77777777" w:rsidR="00966EF7" w:rsidRDefault="00966EF7">
      <w:pPr>
        <w:spacing w:line="240" w:lineRule="auto"/>
      </w:pPr>
      <w:r>
        <w:separator/>
      </w:r>
    </w:p>
  </w:footnote>
  <w:footnote w:type="continuationSeparator" w:id="0">
    <w:p w14:paraId="2C35EC2F" w14:textId="77777777" w:rsidR="00966EF7" w:rsidRDefault="00966E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91D52" w14:textId="77777777" w:rsidR="00E04546" w:rsidRDefault="00E0454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15752"/>
    <w:multiLevelType w:val="multilevel"/>
    <w:tmpl w:val="59BE39F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E22E41"/>
    <w:multiLevelType w:val="multilevel"/>
    <w:tmpl w:val="4DECA8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96487033">
    <w:abstractNumId w:val="1"/>
  </w:num>
  <w:num w:numId="2" w16cid:durableId="168207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546"/>
    <w:rsid w:val="005323B7"/>
    <w:rsid w:val="00613AD7"/>
    <w:rsid w:val="00754F9A"/>
    <w:rsid w:val="00966EF7"/>
    <w:rsid w:val="00A35091"/>
    <w:rsid w:val="00DB6BFD"/>
    <w:rsid w:val="00E04546"/>
    <w:rsid w:val="00EB56FA"/>
    <w:rsid w:val="00E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BC48C"/>
  <w15:docId w15:val="{1D7ED96F-75D1-47FC-A0E3-A1B2CFB1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FBF"/>
  </w:style>
  <w:style w:type="paragraph" w:styleId="Heading1">
    <w:name w:val="heading 1"/>
    <w:basedOn w:val="Normal"/>
    <w:next w:val="Normal"/>
    <w:link w:val="Heading1Char"/>
    <w:uiPriority w:val="9"/>
    <w:qFormat/>
    <w:rsid w:val="00FC166F"/>
    <w:pPr>
      <w:spacing w:line="240" w:lineRule="auto"/>
      <w:outlineLvl w:val="0"/>
    </w:pPr>
    <w:rPr>
      <w:rFonts w:cs="Times New Roman"/>
      <w:b/>
      <w:caps/>
      <w:color w:val="008B99" w:themeColor="accent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304"/>
    <w:pPr>
      <w:spacing w:before="200" w:after="200" w:line="240" w:lineRule="auto"/>
      <w:outlineLvl w:val="1"/>
    </w:pPr>
    <w:rPr>
      <w:rFonts w:cs="Times New Roman"/>
      <w:b/>
      <w:caps/>
      <w:szCs w:val="20"/>
      <w:u w:val="single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D33AF"/>
    <w:pPr>
      <w:spacing w:before="100" w:beforeAutospacing="1" w:after="38" w:line="312" w:lineRule="auto"/>
      <w:outlineLvl w:val="2"/>
    </w:pPr>
    <w:rPr>
      <w:rFonts w:ascii="Times New Roman" w:eastAsia="Times New Roman" w:hAnsi="Times New Roman" w:cs="Times New Roman"/>
      <w:b/>
      <w:bCs/>
      <w:color w:val="0C254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216FBF"/>
    <w:pPr>
      <w:spacing w:line="240" w:lineRule="auto"/>
    </w:pPr>
    <w:tblPr>
      <w:tblBorders>
        <w:top w:val="single" w:sz="4" w:space="0" w:color="3D4242" w:themeColor="text1"/>
        <w:left w:val="single" w:sz="4" w:space="0" w:color="3D4242" w:themeColor="text1"/>
        <w:bottom w:val="single" w:sz="4" w:space="0" w:color="3D4242" w:themeColor="text1"/>
        <w:right w:val="single" w:sz="4" w:space="0" w:color="3D4242" w:themeColor="text1"/>
        <w:insideH w:val="single" w:sz="4" w:space="0" w:color="3D4242" w:themeColor="text1"/>
        <w:insideV w:val="single" w:sz="4" w:space="0" w:color="3D4242" w:themeColor="text1"/>
      </w:tblBorders>
    </w:tblPr>
  </w:style>
  <w:style w:type="paragraph" w:styleId="ListParagraph">
    <w:name w:val="List Paragraph"/>
    <w:basedOn w:val="Normal"/>
    <w:uiPriority w:val="34"/>
    <w:qFormat/>
    <w:rsid w:val="00216FBF"/>
    <w:pPr>
      <w:spacing w:before="200" w:after="200"/>
      <w:ind w:left="720"/>
      <w:contextualSpacing/>
    </w:pPr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F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F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6D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A8"/>
  </w:style>
  <w:style w:type="paragraph" w:styleId="Footer">
    <w:name w:val="footer"/>
    <w:basedOn w:val="Normal"/>
    <w:link w:val="FooterChar"/>
    <w:uiPriority w:val="99"/>
    <w:unhideWhenUsed/>
    <w:rsid w:val="000A6D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A8"/>
  </w:style>
  <w:style w:type="character" w:styleId="Hyperlink">
    <w:name w:val="Hyperlink"/>
    <w:basedOn w:val="DefaultParagraphFont"/>
    <w:uiPriority w:val="99"/>
    <w:unhideWhenUsed/>
    <w:rsid w:val="00BD687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D33AF"/>
    <w:rPr>
      <w:rFonts w:ascii="Times New Roman" w:eastAsia="Times New Roman" w:hAnsi="Times New Roman" w:cs="Times New Roman"/>
      <w:b/>
      <w:bCs/>
      <w:color w:val="0C2547"/>
    </w:rPr>
  </w:style>
  <w:style w:type="paragraph" w:styleId="NormalWeb">
    <w:name w:val="Normal (Web)"/>
    <w:basedOn w:val="Normal"/>
    <w:uiPriority w:val="99"/>
    <w:semiHidden/>
    <w:unhideWhenUsed/>
    <w:rsid w:val="00DD33AF"/>
    <w:pPr>
      <w:spacing w:after="240" w:line="33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D33AF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D33A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D33AF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D33AF"/>
    <w:rPr>
      <w:rFonts w:ascii="Arial" w:eastAsia="Times New Roman" w:hAnsi="Arial" w:cs="Arial"/>
      <w:vanish/>
      <w:sz w:val="16"/>
      <w:szCs w:val="16"/>
    </w:rPr>
  </w:style>
  <w:style w:type="paragraph" w:customStyle="1" w:styleId="Default">
    <w:name w:val="Default"/>
    <w:rsid w:val="00332A80"/>
    <w:pPr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A7DB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615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5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5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5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15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20168"/>
    <w:pPr>
      <w:spacing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D1494"/>
    <w:pPr>
      <w:spacing w:line="240" w:lineRule="auto"/>
    </w:pPr>
    <w:rPr>
      <w:rFonts w:ascii="Consolas" w:eastAsiaTheme="minorEastAsia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494"/>
    <w:rPr>
      <w:rFonts w:ascii="Consolas" w:eastAsiaTheme="minorEastAsia" w:hAnsi="Consolas" w:cs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FC166F"/>
    <w:rPr>
      <w:rFonts w:cs="Times New Roman"/>
      <w:b/>
      <w:caps/>
      <w:color w:val="008B99" w:themeColor="accent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304"/>
    <w:rPr>
      <w:rFonts w:cs="Times New Roman"/>
      <w:b/>
      <w:caps/>
      <w:szCs w:val="20"/>
      <w:u w:val="single"/>
    </w:rPr>
  </w:style>
  <w:style w:type="paragraph" w:customStyle="1" w:styleId="TableHeadingWhite">
    <w:name w:val="Table Heading White"/>
    <w:basedOn w:val="Normal"/>
    <w:next w:val="Normal"/>
    <w:rsid w:val="00F60128"/>
    <w:pPr>
      <w:autoSpaceDE w:val="0"/>
      <w:autoSpaceDN w:val="0"/>
      <w:adjustRightInd w:val="0"/>
      <w:spacing w:before="200" w:line="240" w:lineRule="auto"/>
    </w:pPr>
    <w:rPr>
      <w:rFonts w:ascii="Tahoma" w:eastAsia="Times New Roman" w:hAnsi="Tahoma" w:cs="Times New Roman"/>
      <w:b/>
      <w:color w:val="FFFFFF"/>
      <w:sz w:val="18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www.cdc.gov/healthyyouth/evaluation/pdf/brief3b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ACCHO Color">
      <a:dk1>
        <a:srgbClr val="3D4242"/>
      </a:dk1>
      <a:lt1>
        <a:sysClr val="window" lastClr="FFFFFF"/>
      </a:lt1>
      <a:dk2>
        <a:srgbClr val="1F497D"/>
      </a:dk2>
      <a:lt2>
        <a:srgbClr val="EEECE1"/>
      </a:lt2>
      <a:accent1>
        <a:srgbClr val="78A22F"/>
      </a:accent1>
      <a:accent2>
        <a:srgbClr val="D06F1A"/>
      </a:accent2>
      <a:accent3>
        <a:srgbClr val="6D276A"/>
      </a:accent3>
      <a:accent4>
        <a:srgbClr val="00467F"/>
      </a:accent4>
      <a:accent5>
        <a:srgbClr val="008B99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/EIaHFPpXGi9VjVOLXu89XujRw==">AMUW2mUCYtXtiXfsD9A0mnQWWQm9tByMk3bU2I1YqYWeP9PR31BYBJXkRQo7K5CrdQceiyaB0T8t0RMXz1yo8jVujeYjbK/eWgdDWezvmaEM7+vGy6X7rS8=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Cindy Young</cp:lastModifiedBy>
  <cp:revision>5</cp:revision>
  <dcterms:created xsi:type="dcterms:W3CDTF">2023-03-10T23:26:00Z</dcterms:created>
  <dcterms:modified xsi:type="dcterms:W3CDTF">2023-03-31T18:19:00Z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0x0101005319102DD6FC8042B6789EE7498D4252</vt:lpwstr>
  </property>
  <property fmtid="{D5CDD505-2E9C-101B-9397-08002B2CF9AE}" pid="4" name="Order">
    <vt:r8>2033400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xd_Signature">
    <vt:bool>false</vt:bool>
  </property>
</Properties>
</file>