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FE2B" w14:textId="6831162A" w:rsidR="00557EA6" w:rsidRDefault="00000000">
      <w:pPr>
        <w:jc w:val="center"/>
        <w:rPr>
          <w:rFonts w:ascii="Calibri" w:eastAsia="Calibri" w:hAnsi="Calibri" w:cs="Calibri"/>
          <w:b/>
        </w:rPr>
      </w:pPr>
      <w:r>
        <w:rPr>
          <w:rFonts w:ascii="Calibri" w:eastAsia="Calibri" w:hAnsi="Calibri" w:cs="Calibri"/>
          <w:b/>
          <w:noProof/>
        </w:rPr>
        <w:drawing>
          <wp:anchor distT="114300" distB="114300" distL="114300" distR="114300" simplePos="0" relativeHeight="251658240" behindDoc="0" locked="0" layoutInCell="1" hidden="0" allowOverlap="1" wp14:anchorId="5D2F64AA" wp14:editId="67D93AE5">
            <wp:simplePos x="0" y="0"/>
            <wp:positionH relativeFrom="page">
              <wp:posOffset>704850</wp:posOffset>
            </wp:positionH>
            <wp:positionV relativeFrom="topMargin">
              <wp:align>bottom</wp:align>
            </wp:positionV>
            <wp:extent cx="571500" cy="5905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1500" cy="5905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b/>
        </w:rPr>
        <w:t>Irth App</w:t>
      </w:r>
    </w:p>
    <w:p w14:paraId="120A9D4D" w14:textId="2569CBBA" w:rsidR="00557EA6" w:rsidRDefault="00000000">
      <w:pPr>
        <w:jc w:val="center"/>
        <w:rPr>
          <w:rFonts w:ascii="Calibri" w:eastAsia="Calibri" w:hAnsi="Calibri" w:cs="Calibri"/>
          <w:b/>
        </w:rPr>
      </w:pPr>
      <w:r>
        <w:rPr>
          <w:rFonts w:ascii="Calibri" w:eastAsia="Calibri" w:hAnsi="Calibri" w:cs="Calibri"/>
          <w:b/>
        </w:rPr>
        <w:t xml:space="preserve">Community Engagement Coordinator </w:t>
      </w:r>
      <w:r w:rsidR="002C767F">
        <w:rPr>
          <w:rFonts w:ascii="Calibri" w:eastAsia="Calibri" w:hAnsi="Calibri" w:cs="Calibri"/>
          <w:b/>
        </w:rPr>
        <w:t>– Los Angeles</w:t>
      </w:r>
    </w:p>
    <w:p w14:paraId="3C41591B" w14:textId="77777777" w:rsidR="00557EA6" w:rsidRDefault="00000000">
      <w:pPr>
        <w:jc w:val="center"/>
        <w:rPr>
          <w:rFonts w:ascii="Calibri" w:eastAsia="Calibri" w:hAnsi="Calibri" w:cs="Calibri"/>
          <w:b/>
        </w:rPr>
      </w:pPr>
      <w:r>
        <w:rPr>
          <w:rFonts w:ascii="Calibri" w:eastAsia="Calibri" w:hAnsi="Calibri" w:cs="Calibri"/>
          <w:b/>
        </w:rPr>
        <w:t>Part Time/Temp: 20 hours per week</w:t>
      </w:r>
    </w:p>
    <w:p w14:paraId="32043B40" w14:textId="77777777" w:rsidR="00557EA6" w:rsidRDefault="00557EA6">
      <w:pPr>
        <w:rPr>
          <w:rFonts w:ascii="Calibri" w:eastAsia="Calibri" w:hAnsi="Calibri" w:cs="Calibri"/>
          <w:b/>
        </w:rPr>
      </w:pPr>
    </w:p>
    <w:p w14:paraId="6761C2F1" w14:textId="77777777" w:rsidR="00557EA6" w:rsidRDefault="00000000">
      <w:pPr>
        <w:rPr>
          <w:rFonts w:ascii="Calibri" w:eastAsia="Calibri" w:hAnsi="Calibri" w:cs="Calibri"/>
          <w:b/>
        </w:rPr>
      </w:pPr>
      <w:r>
        <w:rPr>
          <w:rFonts w:ascii="Calibri" w:eastAsia="Calibri" w:hAnsi="Calibri" w:cs="Calibri"/>
          <w:b/>
        </w:rPr>
        <w:t>Narrative Nation, Inc.</w:t>
      </w:r>
    </w:p>
    <w:p w14:paraId="2C807656" w14:textId="77777777" w:rsidR="00557EA6" w:rsidRDefault="00000000">
      <w:pPr>
        <w:jc w:val="both"/>
        <w:rPr>
          <w:rFonts w:ascii="Calibri" w:eastAsia="Calibri" w:hAnsi="Calibri" w:cs="Calibri"/>
        </w:rPr>
      </w:pPr>
      <w:r>
        <w:rPr>
          <w:rFonts w:ascii="Calibri" w:eastAsia="Calibri" w:hAnsi="Calibri" w:cs="Calibri"/>
        </w:rPr>
        <w:t>Narrative Nation, Inc, a New York City based non-profit that creates narrative-centered technology and multimedia products to address racial disparities in maternal and infant health is expanding its team to advance Black birth equity via our “community first” engagement process.</w:t>
      </w:r>
    </w:p>
    <w:p w14:paraId="57489277" w14:textId="77777777" w:rsidR="00557EA6" w:rsidRDefault="00557EA6">
      <w:pPr>
        <w:jc w:val="both"/>
        <w:rPr>
          <w:rFonts w:ascii="Calibri" w:eastAsia="Calibri" w:hAnsi="Calibri" w:cs="Calibri"/>
        </w:rPr>
      </w:pPr>
    </w:p>
    <w:p w14:paraId="1627B52D" w14:textId="77777777" w:rsidR="00557EA6" w:rsidRDefault="00000000">
      <w:pPr>
        <w:jc w:val="both"/>
        <w:rPr>
          <w:rFonts w:ascii="Calibri" w:eastAsia="Calibri" w:hAnsi="Calibri" w:cs="Calibri"/>
          <w:b/>
        </w:rPr>
      </w:pPr>
      <w:r>
        <w:rPr>
          <w:rFonts w:ascii="Calibri" w:eastAsia="Calibri" w:hAnsi="Calibri" w:cs="Calibri"/>
          <w:b/>
        </w:rPr>
        <w:t>Irth App</w:t>
      </w:r>
    </w:p>
    <w:p w14:paraId="0C5E3FF0" w14:textId="77777777" w:rsidR="00557EA6"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jc w:val="both"/>
        <w:rPr>
          <w:rFonts w:ascii="Calibri" w:eastAsia="Calibri" w:hAnsi="Calibri" w:cs="Calibri"/>
        </w:rPr>
      </w:pPr>
      <w:r>
        <w:rPr>
          <w:rFonts w:ascii="Calibri" w:eastAsia="Calibri" w:hAnsi="Calibri" w:cs="Calibri"/>
          <w:color w:val="222222"/>
        </w:rPr>
        <w:t xml:space="preserve">Irth (as in Birth, but we dropped the B for bias) is the first-of-its-kind review and recommendation engine designed for Black and brown women and birthing people to find and leave reviews of Ob/GYNs, birthing hospitals, and pediatricians. The app builds community with a platform for local crowd-sourced peer reviews, while driving transparency and accountability within health systems. On the back end, Irth turns its structured reviews into detailed Black patient experience data, strategic insights, and hospital improvement plans to help health systems “learn from the living” to provide more respectful and equitable care. Learn more at </w:t>
      </w:r>
      <w:hyperlink r:id="rId6">
        <w:r>
          <w:rPr>
            <w:rFonts w:ascii="Calibri" w:eastAsia="Calibri" w:hAnsi="Calibri" w:cs="Calibri"/>
            <w:color w:val="1155CC"/>
            <w:u w:val="single"/>
          </w:rPr>
          <w:t>www.irthapp.com</w:t>
        </w:r>
      </w:hyperlink>
      <w:r>
        <w:rPr>
          <w:rFonts w:ascii="Calibri" w:eastAsia="Calibri" w:hAnsi="Calibri" w:cs="Calibri"/>
          <w:color w:val="222222"/>
        </w:rPr>
        <w:t xml:space="preserve">. </w:t>
      </w:r>
    </w:p>
    <w:p w14:paraId="16C7A3B2" w14:textId="77777777" w:rsidR="00557EA6" w:rsidRDefault="00000000">
      <w:pPr>
        <w:jc w:val="both"/>
        <w:rPr>
          <w:rFonts w:ascii="Calibri" w:eastAsia="Calibri" w:hAnsi="Calibri" w:cs="Calibri"/>
          <w:b/>
        </w:rPr>
      </w:pPr>
      <w:r>
        <w:rPr>
          <w:rFonts w:ascii="Calibri" w:eastAsia="Calibri" w:hAnsi="Calibri" w:cs="Calibri"/>
          <w:b/>
        </w:rPr>
        <w:t>Position Summary</w:t>
      </w:r>
    </w:p>
    <w:p w14:paraId="03DF9E69" w14:textId="37945C4E" w:rsidR="00557EA6" w:rsidRDefault="00000000">
      <w:pPr>
        <w:jc w:val="both"/>
        <w:rPr>
          <w:rFonts w:ascii="Calibri" w:eastAsia="Calibri" w:hAnsi="Calibri" w:cs="Calibri"/>
        </w:rPr>
      </w:pPr>
      <w:r>
        <w:rPr>
          <w:rFonts w:ascii="Calibri" w:eastAsia="Calibri" w:hAnsi="Calibri" w:cs="Calibri"/>
        </w:rPr>
        <w:t xml:space="preserve">We are seeking a highly motivated, community-oriented coordinator to support the growth of community engagement, </w:t>
      </w:r>
      <w:r w:rsidR="00656B99">
        <w:rPr>
          <w:rFonts w:ascii="Calibri" w:eastAsia="Calibri" w:hAnsi="Calibri" w:cs="Calibri"/>
        </w:rPr>
        <w:t>birth worker</w:t>
      </w:r>
      <w:r>
        <w:rPr>
          <w:rFonts w:ascii="Calibri" w:eastAsia="Calibri" w:hAnsi="Calibri" w:cs="Calibri"/>
        </w:rPr>
        <w:t xml:space="preserve"> support and review collection. The successful candidate will be responsible for coordinating administrative and community engagement efforts to ensure the Irth App’s strategic growth in </w:t>
      </w:r>
      <w:r w:rsidR="002C767F">
        <w:rPr>
          <w:rFonts w:ascii="Calibri" w:eastAsia="Calibri" w:hAnsi="Calibri" w:cs="Calibri"/>
        </w:rPr>
        <w:t>Los Angeles.</w:t>
      </w:r>
      <w:r>
        <w:rPr>
          <w:rFonts w:ascii="Calibri" w:eastAsia="Calibri" w:hAnsi="Calibri" w:cs="Calibri"/>
        </w:rPr>
        <w:t xml:space="preserve"> The Community Engagement Coordinator will work closely with the National Community Engagement Manager, National Executive Team, Program Managers, and other staff to establish relationships with community members and organizations and implement engagement strategies that align with the organization's mission and goals.</w:t>
      </w:r>
    </w:p>
    <w:p w14:paraId="34CCE535" w14:textId="77777777" w:rsidR="00557EA6" w:rsidRDefault="00557EA6">
      <w:pPr>
        <w:jc w:val="both"/>
        <w:rPr>
          <w:rFonts w:ascii="Calibri" w:eastAsia="Calibri" w:hAnsi="Calibri" w:cs="Calibri"/>
        </w:rPr>
      </w:pPr>
    </w:p>
    <w:p w14:paraId="3381EB89" w14:textId="16544DFF" w:rsidR="00557EA6" w:rsidRDefault="00000000">
      <w:pPr>
        <w:jc w:val="both"/>
        <w:rPr>
          <w:rFonts w:ascii="Calibri" w:eastAsia="Calibri" w:hAnsi="Calibri" w:cs="Calibri"/>
        </w:rPr>
      </w:pPr>
      <w:r>
        <w:rPr>
          <w:rFonts w:ascii="Calibri" w:eastAsia="Calibri" w:hAnsi="Calibri" w:cs="Calibri"/>
        </w:rPr>
        <w:t>The Community Engagement Coordinator is a virtual position that will also oversee recruitment, administrative operations and management of the local Irth Ambassador Program cohort. The Irth Ambassador Program is an innovative model to activate doulas and other birth</w:t>
      </w:r>
      <w:r w:rsidR="00656B99">
        <w:rPr>
          <w:rFonts w:ascii="Calibri" w:eastAsia="Calibri" w:hAnsi="Calibri" w:cs="Calibri"/>
        </w:rPr>
        <w:t xml:space="preserve"> </w:t>
      </w:r>
      <w:r>
        <w:rPr>
          <w:rFonts w:ascii="Calibri" w:eastAsia="Calibri" w:hAnsi="Calibri" w:cs="Calibri"/>
        </w:rPr>
        <w:t xml:space="preserve">workers as trusted advocates to help capture Irth reviews while providing wrap-around support and benefits. Learn more about the program, </w:t>
      </w:r>
      <w:hyperlink r:id="rId7">
        <w:r>
          <w:rPr>
            <w:rFonts w:ascii="Calibri" w:eastAsia="Calibri" w:hAnsi="Calibri" w:cs="Calibri"/>
            <w:color w:val="1155CC"/>
            <w:u w:val="single"/>
          </w:rPr>
          <w:t>here</w:t>
        </w:r>
      </w:hyperlink>
      <w:r>
        <w:rPr>
          <w:rFonts w:ascii="Calibri" w:eastAsia="Calibri" w:hAnsi="Calibri" w:cs="Calibri"/>
        </w:rPr>
        <w:t xml:space="preserve">. </w:t>
      </w:r>
    </w:p>
    <w:p w14:paraId="1A35B2F9" w14:textId="77777777" w:rsidR="00557EA6" w:rsidRDefault="00557EA6">
      <w:pPr>
        <w:rPr>
          <w:rFonts w:ascii="Calibri" w:eastAsia="Calibri" w:hAnsi="Calibri" w:cs="Calibri"/>
        </w:rPr>
      </w:pPr>
    </w:p>
    <w:p w14:paraId="191FC9E2" w14:textId="77777777" w:rsidR="00557EA6" w:rsidRDefault="00000000">
      <w:pPr>
        <w:rPr>
          <w:rFonts w:ascii="Calibri" w:eastAsia="Calibri" w:hAnsi="Calibri" w:cs="Calibri"/>
          <w:b/>
        </w:rPr>
      </w:pPr>
      <w:r>
        <w:rPr>
          <w:rFonts w:ascii="Calibri" w:eastAsia="Calibri" w:hAnsi="Calibri" w:cs="Calibri"/>
          <w:b/>
        </w:rPr>
        <w:t>Responsibilities:</w:t>
      </w:r>
    </w:p>
    <w:p w14:paraId="7390AB41" w14:textId="425E6C54" w:rsidR="00557EA6" w:rsidRDefault="00000000">
      <w:pPr>
        <w:numPr>
          <w:ilvl w:val="0"/>
          <w:numId w:val="2"/>
        </w:numPr>
        <w:jc w:val="both"/>
        <w:rPr>
          <w:rFonts w:ascii="Calibri" w:eastAsia="Calibri" w:hAnsi="Calibri" w:cs="Calibri"/>
        </w:rPr>
      </w:pPr>
      <w:r>
        <w:rPr>
          <w:rFonts w:ascii="Calibri" w:eastAsia="Calibri" w:hAnsi="Calibri" w:cs="Calibri"/>
        </w:rPr>
        <w:t xml:space="preserve">Develop local community engagement strategies and initiatives, alongside national Irth leadership, to devise contacts and partnership with local </w:t>
      </w:r>
      <w:r w:rsidR="00656B99">
        <w:rPr>
          <w:rFonts w:ascii="Calibri" w:eastAsia="Calibri" w:hAnsi="Calibri" w:cs="Calibri"/>
        </w:rPr>
        <w:t>community-based</w:t>
      </w:r>
      <w:r>
        <w:rPr>
          <w:rFonts w:ascii="Calibri" w:eastAsia="Calibri" w:hAnsi="Calibri" w:cs="Calibri"/>
        </w:rPr>
        <w:t xml:space="preserve"> organizations and businesses to promote the Irth App; monitor and evaluate the effectiveness of community strategies and make recommendations for improvement</w:t>
      </w:r>
    </w:p>
    <w:p w14:paraId="1006D9BF" w14:textId="0DE8A9B8" w:rsidR="00557EA6" w:rsidRDefault="00000000">
      <w:pPr>
        <w:numPr>
          <w:ilvl w:val="0"/>
          <w:numId w:val="2"/>
        </w:numPr>
        <w:jc w:val="both"/>
        <w:rPr>
          <w:rFonts w:ascii="Calibri" w:eastAsia="Calibri" w:hAnsi="Calibri" w:cs="Calibri"/>
        </w:rPr>
      </w:pPr>
      <w:r>
        <w:rPr>
          <w:rFonts w:ascii="Calibri" w:eastAsia="Calibri" w:hAnsi="Calibri" w:cs="Calibri"/>
        </w:rPr>
        <w:t xml:space="preserve">Develop and lead in recruitment, hiring and processing for the local </w:t>
      </w:r>
      <w:r w:rsidR="002C767F">
        <w:rPr>
          <w:rFonts w:ascii="Calibri" w:eastAsia="Calibri" w:hAnsi="Calibri" w:cs="Calibri"/>
        </w:rPr>
        <w:t>Los Angeles</w:t>
      </w:r>
      <w:r>
        <w:rPr>
          <w:rFonts w:ascii="Calibri" w:eastAsia="Calibri" w:hAnsi="Calibri" w:cs="Calibri"/>
        </w:rPr>
        <w:t xml:space="preserve"> Irth Ambassador Cohort, alongside National Irth Leadership</w:t>
      </w:r>
    </w:p>
    <w:p w14:paraId="71DC350C" w14:textId="5C427A5C" w:rsidR="00557EA6" w:rsidRDefault="00000000">
      <w:pPr>
        <w:numPr>
          <w:ilvl w:val="0"/>
          <w:numId w:val="2"/>
        </w:numPr>
        <w:jc w:val="both"/>
        <w:rPr>
          <w:rFonts w:ascii="Calibri" w:eastAsia="Calibri" w:hAnsi="Calibri" w:cs="Calibri"/>
        </w:rPr>
      </w:pPr>
      <w:r>
        <w:rPr>
          <w:rFonts w:ascii="Calibri" w:eastAsia="Calibri" w:hAnsi="Calibri" w:cs="Calibri"/>
        </w:rPr>
        <w:lastRenderedPageBreak/>
        <w:t xml:space="preserve">Lead administrative oversight </w:t>
      </w:r>
      <w:r w:rsidR="008845C3">
        <w:rPr>
          <w:rFonts w:ascii="Calibri" w:eastAsia="Calibri" w:hAnsi="Calibri" w:cs="Calibri"/>
        </w:rPr>
        <w:t>Los Angeles</w:t>
      </w:r>
      <w:r>
        <w:rPr>
          <w:rFonts w:ascii="Calibri" w:eastAsia="Calibri" w:hAnsi="Calibri" w:cs="Calibri"/>
        </w:rPr>
        <w:t xml:space="preserve"> Irth Ambassador Cohort; such as reviewing monthly stipend requirements, processing payroll, event assignment, event promotion, etc. </w:t>
      </w:r>
    </w:p>
    <w:p w14:paraId="27EC0433" w14:textId="77777777" w:rsidR="00557EA6" w:rsidRDefault="00000000">
      <w:pPr>
        <w:numPr>
          <w:ilvl w:val="0"/>
          <w:numId w:val="2"/>
        </w:numPr>
        <w:jc w:val="both"/>
        <w:rPr>
          <w:rFonts w:ascii="Calibri" w:eastAsia="Calibri" w:hAnsi="Calibri" w:cs="Calibri"/>
        </w:rPr>
      </w:pPr>
      <w:r>
        <w:rPr>
          <w:rFonts w:ascii="Calibri" w:eastAsia="Calibri" w:hAnsi="Calibri" w:cs="Calibri"/>
        </w:rPr>
        <w:t>Lead and represent Irth at meetings, birth worker events  and community events, and serve as a liaison between the organization and community members</w:t>
      </w:r>
    </w:p>
    <w:p w14:paraId="2469CF4D" w14:textId="77777777" w:rsidR="00557EA6" w:rsidRDefault="00000000">
      <w:pPr>
        <w:numPr>
          <w:ilvl w:val="0"/>
          <w:numId w:val="2"/>
        </w:numPr>
        <w:jc w:val="both"/>
        <w:rPr>
          <w:rFonts w:ascii="Calibri" w:eastAsia="Calibri" w:hAnsi="Calibri" w:cs="Calibri"/>
        </w:rPr>
      </w:pPr>
      <w:r>
        <w:rPr>
          <w:rFonts w:ascii="Calibri" w:eastAsia="Calibri" w:hAnsi="Calibri" w:cs="Calibri"/>
        </w:rPr>
        <w:t>Develop and maintain a database of community contacts and partnerships</w:t>
      </w:r>
    </w:p>
    <w:p w14:paraId="0A428E59" w14:textId="6F39E037" w:rsidR="00557EA6" w:rsidRDefault="00000000">
      <w:pPr>
        <w:numPr>
          <w:ilvl w:val="0"/>
          <w:numId w:val="2"/>
        </w:numPr>
        <w:jc w:val="both"/>
        <w:rPr>
          <w:rFonts w:ascii="Calibri" w:eastAsia="Calibri" w:hAnsi="Calibri" w:cs="Calibri"/>
        </w:rPr>
      </w:pPr>
      <w:r>
        <w:rPr>
          <w:rFonts w:ascii="Calibri" w:eastAsia="Calibri" w:hAnsi="Calibri" w:cs="Calibri"/>
        </w:rPr>
        <w:t xml:space="preserve">Oversee and monitor local community events calendar and local community engagement strategies </w:t>
      </w:r>
    </w:p>
    <w:p w14:paraId="365BA9D9" w14:textId="77777777" w:rsidR="00557EA6" w:rsidRDefault="00000000">
      <w:pPr>
        <w:numPr>
          <w:ilvl w:val="0"/>
          <w:numId w:val="2"/>
        </w:numPr>
        <w:jc w:val="both"/>
        <w:rPr>
          <w:rFonts w:ascii="Calibri" w:eastAsia="Calibri" w:hAnsi="Calibri" w:cs="Calibri"/>
        </w:rPr>
      </w:pPr>
      <w:r>
        <w:rPr>
          <w:rFonts w:ascii="Calibri" w:eastAsia="Calibri" w:hAnsi="Calibri" w:cs="Calibri"/>
        </w:rPr>
        <w:t xml:space="preserve">Collaborate with Irth Social Media team to lead region on Instagram, Facebook &amp; TikTok presence </w:t>
      </w:r>
    </w:p>
    <w:p w14:paraId="758FC88A" w14:textId="77777777" w:rsidR="00557EA6" w:rsidRDefault="00000000">
      <w:pPr>
        <w:numPr>
          <w:ilvl w:val="0"/>
          <w:numId w:val="2"/>
        </w:numPr>
        <w:jc w:val="both"/>
        <w:rPr>
          <w:rFonts w:ascii="Calibri" w:eastAsia="Calibri" w:hAnsi="Calibri" w:cs="Calibri"/>
        </w:rPr>
      </w:pPr>
      <w:r>
        <w:rPr>
          <w:rFonts w:ascii="Calibri" w:eastAsia="Calibri" w:hAnsi="Calibri" w:cs="Calibri"/>
        </w:rPr>
        <w:t xml:space="preserve">Assist in local budget preparation and maintenance; track and report on spending </w:t>
      </w:r>
    </w:p>
    <w:p w14:paraId="280D46C0" w14:textId="77777777" w:rsidR="00557EA6" w:rsidRDefault="00000000">
      <w:pPr>
        <w:numPr>
          <w:ilvl w:val="0"/>
          <w:numId w:val="2"/>
        </w:numPr>
        <w:jc w:val="both"/>
        <w:rPr>
          <w:rFonts w:ascii="Calibri" w:eastAsia="Calibri" w:hAnsi="Calibri" w:cs="Calibri"/>
        </w:rPr>
      </w:pPr>
      <w:r>
        <w:rPr>
          <w:rFonts w:ascii="Calibri" w:eastAsia="Calibri" w:hAnsi="Calibri" w:cs="Calibri"/>
        </w:rPr>
        <w:t>Other duties as needed; flexibility and adaptability as we build a new program is a must</w:t>
      </w:r>
    </w:p>
    <w:p w14:paraId="2001AB03" w14:textId="77777777" w:rsidR="00557EA6" w:rsidRDefault="00557EA6">
      <w:pPr>
        <w:jc w:val="both"/>
        <w:rPr>
          <w:rFonts w:ascii="Calibri" w:eastAsia="Calibri" w:hAnsi="Calibri" w:cs="Calibri"/>
        </w:rPr>
      </w:pPr>
    </w:p>
    <w:p w14:paraId="7B0A5AFE" w14:textId="77777777" w:rsidR="00557EA6" w:rsidRDefault="00000000">
      <w:pPr>
        <w:jc w:val="both"/>
        <w:rPr>
          <w:rFonts w:ascii="Calibri" w:eastAsia="Calibri" w:hAnsi="Calibri" w:cs="Calibri"/>
          <w:b/>
        </w:rPr>
      </w:pPr>
      <w:r>
        <w:rPr>
          <w:rFonts w:ascii="Calibri" w:eastAsia="Calibri" w:hAnsi="Calibri" w:cs="Calibri"/>
          <w:b/>
        </w:rPr>
        <w:t>Qualifications:</w:t>
      </w:r>
    </w:p>
    <w:p w14:paraId="5751B85C" w14:textId="77777777" w:rsidR="00557EA6" w:rsidRDefault="00000000">
      <w:pPr>
        <w:numPr>
          <w:ilvl w:val="0"/>
          <w:numId w:val="1"/>
        </w:numPr>
        <w:jc w:val="both"/>
        <w:rPr>
          <w:rFonts w:ascii="Calibri" w:eastAsia="Calibri" w:hAnsi="Calibri" w:cs="Calibri"/>
        </w:rPr>
      </w:pPr>
      <w:r>
        <w:rPr>
          <w:rFonts w:ascii="Calibri" w:eastAsia="Calibri" w:hAnsi="Calibri" w:cs="Calibri"/>
        </w:rPr>
        <w:t>Bachelor's degree in a related field (e.g. communications, marketing, social work, community development) or equivalent work experience</w:t>
      </w:r>
    </w:p>
    <w:p w14:paraId="157E796D" w14:textId="77777777" w:rsidR="00557EA6" w:rsidRDefault="00000000">
      <w:pPr>
        <w:numPr>
          <w:ilvl w:val="0"/>
          <w:numId w:val="1"/>
        </w:numPr>
        <w:jc w:val="both"/>
        <w:rPr>
          <w:rFonts w:ascii="Calibri" w:eastAsia="Calibri" w:hAnsi="Calibri" w:cs="Calibri"/>
        </w:rPr>
      </w:pPr>
      <w:r>
        <w:rPr>
          <w:rFonts w:ascii="Calibri" w:eastAsia="Calibri" w:hAnsi="Calibri" w:cs="Calibri"/>
        </w:rPr>
        <w:t>1 year experience in the birth worker field (doula, lactation counselor, community health worker, patient care technician, OB technician, etc.)</w:t>
      </w:r>
    </w:p>
    <w:p w14:paraId="7E30609C" w14:textId="77777777" w:rsidR="00656B99" w:rsidRDefault="00656B99" w:rsidP="00656B99">
      <w:pPr>
        <w:numPr>
          <w:ilvl w:val="0"/>
          <w:numId w:val="1"/>
        </w:numPr>
        <w:jc w:val="both"/>
        <w:rPr>
          <w:rFonts w:ascii="Calibri" w:eastAsia="Calibri" w:hAnsi="Calibri" w:cs="Calibri"/>
        </w:rPr>
      </w:pPr>
      <w:r>
        <w:rPr>
          <w:rFonts w:ascii="Calibri" w:eastAsia="Calibri" w:hAnsi="Calibri" w:cs="Calibri"/>
        </w:rPr>
        <w:t>Knowledge of community engagement best practices and trends; strong interpersonal and communication skills, with the ability to build relationships with diverse groups of people</w:t>
      </w:r>
    </w:p>
    <w:p w14:paraId="166A235D" w14:textId="77777777" w:rsidR="00557EA6" w:rsidRDefault="00000000">
      <w:pPr>
        <w:numPr>
          <w:ilvl w:val="0"/>
          <w:numId w:val="1"/>
        </w:numPr>
        <w:jc w:val="both"/>
        <w:rPr>
          <w:rFonts w:ascii="Calibri" w:eastAsia="Calibri" w:hAnsi="Calibri" w:cs="Calibri"/>
        </w:rPr>
      </w:pPr>
      <w:r>
        <w:rPr>
          <w:rFonts w:ascii="Calibri" w:eastAsia="Calibri" w:hAnsi="Calibri" w:cs="Calibri"/>
        </w:rPr>
        <w:t>Proficiency in Google G Suite and Microsoft Office</w:t>
      </w:r>
    </w:p>
    <w:p w14:paraId="00DB71B8" w14:textId="77777777" w:rsidR="00557EA6" w:rsidRDefault="00000000">
      <w:pPr>
        <w:numPr>
          <w:ilvl w:val="0"/>
          <w:numId w:val="1"/>
        </w:numPr>
        <w:jc w:val="both"/>
        <w:rPr>
          <w:rFonts w:ascii="Calibri" w:eastAsia="Calibri" w:hAnsi="Calibri" w:cs="Calibri"/>
        </w:rPr>
      </w:pPr>
      <w:r>
        <w:rPr>
          <w:rFonts w:ascii="Calibri" w:eastAsia="Calibri" w:hAnsi="Calibri" w:cs="Calibri"/>
        </w:rPr>
        <w:t>Familiarity and comfortability with social media platforms and marketing strategies (Facebook, Instagram &amp; TikTok)</w:t>
      </w:r>
    </w:p>
    <w:p w14:paraId="6EC65A41" w14:textId="77777777" w:rsidR="00557EA6" w:rsidRDefault="00000000">
      <w:pPr>
        <w:numPr>
          <w:ilvl w:val="0"/>
          <w:numId w:val="1"/>
        </w:numPr>
        <w:jc w:val="both"/>
        <w:rPr>
          <w:rFonts w:ascii="Calibri" w:eastAsia="Calibri" w:hAnsi="Calibri" w:cs="Calibri"/>
        </w:rPr>
      </w:pPr>
      <w:r>
        <w:rPr>
          <w:rFonts w:ascii="Calibri" w:eastAsia="Calibri" w:hAnsi="Calibri" w:cs="Calibri"/>
        </w:rPr>
        <w:t>Ability to prioritize and manage multiple projects simultaneously in a fast-paced environment</w:t>
      </w:r>
    </w:p>
    <w:p w14:paraId="4A8171EA" w14:textId="77777777" w:rsidR="00557EA6" w:rsidRDefault="00000000">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Ability to work independently and as part of a virtual team within different time zones</w:t>
      </w:r>
    </w:p>
    <w:p w14:paraId="62FBF30D" w14:textId="77777777" w:rsidR="00557EA6" w:rsidRDefault="00000000">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Availability to work flexible hours, including evenings and weekends as needed</w:t>
      </w:r>
    </w:p>
    <w:p w14:paraId="76A819C7" w14:textId="77777777" w:rsidR="00557EA6" w:rsidRDefault="00557EA6">
      <w:pPr>
        <w:pBdr>
          <w:top w:val="nil"/>
          <w:left w:val="nil"/>
          <w:bottom w:val="nil"/>
          <w:right w:val="nil"/>
          <w:between w:val="nil"/>
        </w:pBdr>
        <w:ind w:left="720"/>
        <w:rPr>
          <w:rFonts w:ascii="Calibri" w:eastAsia="Calibri" w:hAnsi="Calibri" w:cs="Calibri"/>
        </w:rPr>
      </w:pPr>
    </w:p>
    <w:p w14:paraId="29F1E241" w14:textId="77777777" w:rsidR="00557EA6" w:rsidRDefault="00000000">
      <w:pPr>
        <w:rPr>
          <w:rFonts w:ascii="Calibri" w:eastAsia="Calibri" w:hAnsi="Calibri" w:cs="Calibri"/>
          <w:b/>
        </w:rPr>
      </w:pPr>
      <w:r>
        <w:rPr>
          <w:rFonts w:ascii="Calibri" w:eastAsia="Calibri" w:hAnsi="Calibri" w:cs="Calibri"/>
          <w:b/>
        </w:rPr>
        <w:t>Physical Requirements:</w:t>
      </w:r>
    </w:p>
    <w:p w14:paraId="3F818DF0" w14:textId="77777777" w:rsidR="00557EA6" w:rsidRDefault="00000000">
      <w:pPr>
        <w:jc w:val="both"/>
        <w:rPr>
          <w:rFonts w:ascii="Calibri" w:eastAsia="Calibri" w:hAnsi="Calibri" w:cs="Calibri"/>
        </w:rPr>
      </w:pPr>
      <w:r>
        <w:rPr>
          <w:rFonts w:ascii="Calibri" w:eastAsia="Calibri" w:hAnsi="Calibri" w:cs="Calibri"/>
        </w:rPr>
        <w:t>This job may require occasional lifting, carrying, pushing, or pulling of objects up to 25 pounds. It may also require sitting or standing for extended periods of time and traveling to off-site locations.</w:t>
      </w:r>
    </w:p>
    <w:p w14:paraId="682EFE1C" w14:textId="77777777" w:rsidR="00557EA6" w:rsidRDefault="00557EA6">
      <w:pPr>
        <w:rPr>
          <w:rFonts w:ascii="Calibri" w:eastAsia="Calibri" w:hAnsi="Calibri" w:cs="Calibri"/>
        </w:rPr>
      </w:pPr>
    </w:p>
    <w:p w14:paraId="6DD774C6" w14:textId="77777777" w:rsidR="00557EA6" w:rsidRDefault="00000000">
      <w:pPr>
        <w:pBdr>
          <w:top w:val="nil"/>
          <w:left w:val="nil"/>
          <w:bottom w:val="nil"/>
          <w:right w:val="nil"/>
          <w:between w:val="nil"/>
        </w:pBdr>
        <w:jc w:val="both"/>
        <w:rPr>
          <w:rFonts w:ascii="Calibri" w:eastAsia="Calibri" w:hAnsi="Calibri" w:cs="Calibri"/>
          <w:b/>
        </w:rPr>
      </w:pPr>
      <w:r>
        <w:rPr>
          <w:rFonts w:ascii="Calibri" w:eastAsia="Calibri" w:hAnsi="Calibri" w:cs="Calibri"/>
          <w:b/>
        </w:rPr>
        <w:t>Salary and Benefits:</w:t>
      </w:r>
    </w:p>
    <w:p w14:paraId="7DA7D2C0" w14:textId="0563BD8F" w:rsidR="00557EA6" w:rsidRDefault="00000000">
      <w:pPr>
        <w:pBdr>
          <w:top w:val="nil"/>
          <w:left w:val="nil"/>
          <w:bottom w:val="nil"/>
          <w:right w:val="nil"/>
          <w:between w:val="nil"/>
        </w:pBdr>
        <w:jc w:val="both"/>
        <w:rPr>
          <w:rFonts w:ascii="Roboto" w:eastAsia="Roboto" w:hAnsi="Roboto" w:cs="Roboto"/>
          <w:sz w:val="24"/>
          <w:szCs w:val="24"/>
          <w:shd w:val="clear" w:color="auto" w:fill="F7F7F8"/>
        </w:rPr>
      </w:pPr>
      <w:r>
        <w:rPr>
          <w:rFonts w:ascii="Calibri" w:eastAsia="Calibri" w:hAnsi="Calibri" w:cs="Calibri"/>
        </w:rPr>
        <w:t>This is a part-time and grant-funded temporary position, with a salary of $3</w:t>
      </w:r>
      <w:r w:rsidR="00936049">
        <w:rPr>
          <w:rFonts w:ascii="Calibri" w:eastAsia="Calibri" w:hAnsi="Calibri" w:cs="Calibri"/>
        </w:rPr>
        <w:t>5</w:t>
      </w:r>
      <w:r>
        <w:rPr>
          <w:rFonts w:ascii="Calibri" w:eastAsia="Calibri" w:hAnsi="Calibri" w:cs="Calibri"/>
        </w:rPr>
        <w:t xml:space="preserve"> per hour. There are no benefits associated with this position</w:t>
      </w:r>
      <w:r>
        <w:rPr>
          <w:rFonts w:ascii="Roboto" w:eastAsia="Roboto" w:hAnsi="Roboto" w:cs="Roboto"/>
          <w:sz w:val="24"/>
          <w:szCs w:val="24"/>
          <w:shd w:val="clear" w:color="auto" w:fill="F7F7F8"/>
        </w:rPr>
        <w:t>.</w:t>
      </w:r>
    </w:p>
    <w:p w14:paraId="1E08AF0A" w14:textId="77777777" w:rsidR="00656B99" w:rsidRDefault="00656B99">
      <w:pPr>
        <w:pBdr>
          <w:top w:val="nil"/>
          <w:left w:val="nil"/>
          <w:bottom w:val="nil"/>
          <w:right w:val="nil"/>
          <w:between w:val="nil"/>
        </w:pBdr>
        <w:jc w:val="both"/>
        <w:rPr>
          <w:rFonts w:ascii="Roboto" w:eastAsia="Roboto" w:hAnsi="Roboto" w:cs="Roboto"/>
          <w:sz w:val="24"/>
          <w:szCs w:val="24"/>
          <w:shd w:val="clear" w:color="auto" w:fill="F7F7F8"/>
        </w:rPr>
      </w:pPr>
    </w:p>
    <w:p w14:paraId="4537AD02" w14:textId="77777777" w:rsidR="00656B99" w:rsidRPr="00656B99" w:rsidRDefault="00656B99" w:rsidP="00656B99">
      <w:pPr>
        <w:pBdr>
          <w:top w:val="nil"/>
          <w:left w:val="nil"/>
          <w:bottom w:val="nil"/>
          <w:right w:val="nil"/>
          <w:between w:val="nil"/>
        </w:pBdr>
        <w:jc w:val="both"/>
        <w:rPr>
          <w:rFonts w:ascii="Calibri" w:eastAsia="Calibri" w:hAnsi="Calibri" w:cs="Calibri"/>
          <w:b/>
          <w:bCs/>
        </w:rPr>
      </w:pPr>
      <w:r w:rsidRPr="00656B99">
        <w:rPr>
          <w:rFonts w:ascii="Calibri" w:eastAsia="Calibri" w:hAnsi="Calibri" w:cs="Calibri"/>
          <w:b/>
          <w:bCs/>
        </w:rPr>
        <w:t>To Apply:</w:t>
      </w:r>
    </w:p>
    <w:p w14:paraId="04F5134B" w14:textId="5E1D904D" w:rsidR="002C767F" w:rsidRDefault="00656B99" w:rsidP="00656B99">
      <w:pPr>
        <w:pBdr>
          <w:top w:val="nil"/>
          <w:left w:val="nil"/>
          <w:bottom w:val="nil"/>
          <w:right w:val="nil"/>
          <w:between w:val="nil"/>
        </w:pBdr>
        <w:jc w:val="both"/>
        <w:rPr>
          <w:rFonts w:ascii="Calibri" w:eastAsia="Calibri" w:hAnsi="Calibri" w:cs="Calibri"/>
        </w:rPr>
      </w:pPr>
      <w:r w:rsidRPr="00656B99">
        <w:rPr>
          <w:rFonts w:ascii="Calibri" w:eastAsia="Calibri" w:hAnsi="Calibri" w:cs="Calibri"/>
        </w:rPr>
        <w:t xml:space="preserve">Please submit a resume and cover letter to </w:t>
      </w:r>
      <w:r w:rsidR="00936049">
        <w:rPr>
          <w:rFonts w:ascii="Calibri" w:eastAsia="Calibri" w:hAnsi="Calibri" w:cs="Calibri"/>
        </w:rPr>
        <w:t>Lade Ehikhamenor</w:t>
      </w:r>
      <w:r w:rsidRPr="00656B99">
        <w:rPr>
          <w:rFonts w:ascii="Calibri" w:eastAsia="Calibri" w:hAnsi="Calibri" w:cs="Calibri"/>
        </w:rPr>
        <w:t xml:space="preserve">, </w:t>
      </w:r>
      <w:r w:rsidR="00936049">
        <w:rPr>
          <w:rFonts w:ascii="Calibri" w:eastAsia="Calibri" w:hAnsi="Calibri" w:cs="Calibri"/>
        </w:rPr>
        <w:t xml:space="preserve">Community Engagment Manager at </w:t>
      </w:r>
      <w:hyperlink r:id="rId8" w:history="1">
        <w:r w:rsidR="00936049" w:rsidRPr="0003248A">
          <w:rPr>
            <w:rStyle w:val="Hyperlink"/>
            <w:rFonts w:ascii="Calibri" w:eastAsia="Calibri" w:hAnsi="Calibri" w:cs="Calibri"/>
          </w:rPr>
          <w:t>lehikhamenor@irthapp.com</w:t>
        </w:r>
      </w:hyperlink>
      <w:r w:rsidR="00936049">
        <w:rPr>
          <w:rFonts w:ascii="Calibri" w:eastAsia="Calibri" w:hAnsi="Calibri" w:cs="Calibri"/>
        </w:rPr>
        <w:t xml:space="preserve"> </w:t>
      </w:r>
      <w:r w:rsidRPr="00656B99">
        <w:rPr>
          <w:rFonts w:ascii="Calibri" w:eastAsia="Calibri" w:hAnsi="Calibri" w:cs="Calibri"/>
        </w:rPr>
        <w:t xml:space="preserve">with the subject line </w:t>
      </w:r>
      <w:r w:rsidR="002C767F">
        <w:rPr>
          <w:rFonts w:ascii="Calibri" w:eastAsia="Calibri" w:hAnsi="Calibri" w:cs="Calibri"/>
        </w:rPr>
        <w:t>“Los Angeles</w:t>
      </w:r>
      <w:r w:rsidRPr="00656B99">
        <w:rPr>
          <w:rFonts w:ascii="Calibri" w:eastAsia="Calibri" w:hAnsi="Calibri" w:cs="Calibri"/>
        </w:rPr>
        <w:t xml:space="preserve"> - Community Engagement Coordinator." In your cover letter, please explain your interest in the position and how your skills and experience align with the responsibilities and qualifications listed above. Applications will be reviewed on a rolling basis until the position is filled</w:t>
      </w:r>
      <w:r w:rsidR="002C767F">
        <w:rPr>
          <w:rFonts w:ascii="Calibri" w:eastAsia="Calibri" w:hAnsi="Calibri" w:cs="Calibri"/>
        </w:rPr>
        <w:t xml:space="preserve">. </w:t>
      </w:r>
    </w:p>
    <w:sectPr w:rsidR="002C76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9624F"/>
    <w:multiLevelType w:val="multilevel"/>
    <w:tmpl w:val="708A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467E23"/>
    <w:multiLevelType w:val="multilevel"/>
    <w:tmpl w:val="C3BA4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7758710">
    <w:abstractNumId w:val="0"/>
  </w:num>
  <w:num w:numId="2" w16cid:durableId="747456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A6"/>
    <w:rsid w:val="002C767F"/>
    <w:rsid w:val="00557EA6"/>
    <w:rsid w:val="00656B99"/>
    <w:rsid w:val="008845C3"/>
    <w:rsid w:val="00936049"/>
    <w:rsid w:val="00E3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25CA"/>
  <w15:docId w15:val="{C8CED993-1551-44FC-971A-BF3212E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56B99"/>
    <w:rPr>
      <w:color w:val="0000FF" w:themeColor="hyperlink"/>
      <w:u w:val="single"/>
    </w:rPr>
  </w:style>
  <w:style w:type="character" w:styleId="UnresolvedMention">
    <w:name w:val="Unresolved Mention"/>
    <w:basedOn w:val="DefaultParagraphFont"/>
    <w:uiPriority w:val="99"/>
    <w:semiHidden/>
    <w:unhideWhenUsed/>
    <w:rsid w:val="0065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hikhamenor@irthapp.com" TargetMode="External"/><Relationship Id="rId3" Type="http://schemas.openxmlformats.org/officeDocument/2006/relationships/settings" Target="settings.xml"/><Relationship Id="rId7" Type="http://schemas.openxmlformats.org/officeDocument/2006/relationships/hyperlink" Target="https://irthapp.com/doula-ambassador-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thapp.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Sheridan Blackwell</dc:creator>
  <cp:lastModifiedBy>Sheridan Blackwell</cp:lastModifiedBy>
  <cp:revision>5</cp:revision>
  <dcterms:created xsi:type="dcterms:W3CDTF">2023-08-07T20:32:00Z</dcterms:created>
  <dcterms:modified xsi:type="dcterms:W3CDTF">2023-09-15T20:47:00Z</dcterms:modified>
</cp:coreProperties>
</file>